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191A" w14:textId="7F4819BB" w:rsidR="0088093D" w:rsidRPr="00A66F1F" w:rsidRDefault="0088093D" w:rsidP="0027537D">
      <w:pPr>
        <w:pStyle w:val="Heading2"/>
        <w:rPr>
          <w:color w:val="37453C" w:themeColor="accent1" w:themeShade="80"/>
          <w:sz w:val="32"/>
        </w:rPr>
      </w:pPr>
      <w:r w:rsidRPr="00A66F1F">
        <w:rPr>
          <w:rStyle w:val="TitleChar"/>
          <w:color w:val="37453C" w:themeColor="accent1" w:themeShade="80"/>
          <w:sz w:val="28"/>
        </w:rPr>
        <w:t>Program Review Summary Page</w:t>
      </w:r>
      <w:r w:rsidR="0027537D" w:rsidRPr="00A66F1F">
        <w:rPr>
          <w:color w:val="37453C" w:themeColor="accent1" w:themeShade="80"/>
        </w:rPr>
        <w:t xml:space="preserve">                                                                                                </w:t>
      </w:r>
      <w:r w:rsidR="00BE798C">
        <w:rPr>
          <w:rStyle w:val="Heading5Char"/>
          <w:color w:val="37453C" w:themeColor="accent1" w:themeShade="80"/>
          <w:sz w:val="28"/>
          <w:szCs w:val="24"/>
        </w:rPr>
        <w:t>Spring 2023</w:t>
      </w:r>
    </w:p>
    <w:p w14:paraId="788AA640" w14:textId="32718173" w:rsidR="0088093D" w:rsidRPr="0027537D" w:rsidRDefault="0088093D" w:rsidP="006B391E">
      <w:pPr>
        <w:pStyle w:val="Heading5"/>
        <w:rPr>
          <w:rStyle w:val="Emphasis"/>
        </w:rPr>
      </w:pPr>
      <w:r w:rsidRPr="0027537D">
        <w:rPr>
          <w:rStyle w:val="Emphasis"/>
        </w:rPr>
        <w:t xml:space="preserve">Program or Area(s) of Study under Review:  </w:t>
      </w:r>
    </w:p>
    <w:p w14:paraId="18475C35" w14:textId="4D38BF2D" w:rsidR="006B391E" w:rsidRPr="00846B7E" w:rsidRDefault="003941CA" w:rsidP="006B391E">
      <w:pPr>
        <w:pStyle w:val="Subtitle"/>
        <w:rPr>
          <w:rStyle w:val="Strong"/>
          <w:sz w:val="28"/>
          <w:szCs w:val="28"/>
        </w:rPr>
      </w:pPr>
      <w:r>
        <w:rPr>
          <w:rStyle w:val="Strong"/>
          <w:sz w:val="28"/>
          <w:szCs w:val="28"/>
        </w:rPr>
        <w:t>ASSOCIATE DEGREE NURSING</w:t>
      </w:r>
    </w:p>
    <w:p w14:paraId="0C85271B" w14:textId="77777777" w:rsidR="0088093D" w:rsidRPr="00846B7E" w:rsidRDefault="0088093D" w:rsidP="0088093D">
      <w:pPr>
        <w:pStyle w:val="NoSpacing"/>
        <w:rPr>
          <w:rFonts w:ascii="Calibri" w:hAnsi="Calibri" w:cs="Calibri"/>
        </w:rPr>
      </w:pPr>
      <w:r w:rsidRPr="00846B7E">
        <w:rPr>
          <w:rFonts w:ascii="Calibri" w:hAnsi="Calibri" w:cs="Calibri"/>
        </w:rPr>
        <w:t xml:space="preserve">Summary of Program Review: </w:t>
      </w:r>
    </w:p>
    <w:p w14:paraId="6B39E543" w14:textId="77777777" w:rsidR="0088093D" w:rsidRPr="00846B7E" w:rsidRDefault="0088093D" w:rsidP="0088093D">
      <w:pPr>
        <w:pStyle w:val="ListParagraph"/>
        <w:spacing w:line="240" w:lineRule="auto"/>
        <w:rPr>
          <w:rFonts w:ascii="Calibri" w:hAnsi="Calibri" w:cs="Calibri"/>
        </w:rPr>
      </w:pPr>
    </w:p>
    <w:p w14:paraId="271D2CDC"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 Major Findings </w:t>
      </w:r>
    </w:p>
    <w:p w14:paraId="254EAE98" w14:textId="77777777" w:rsidR="0088093D" w:rsidRPr="00846B7E" w:rsidRDefault="0088093D" w:rsidP="0088093D">
      <w:pPr>
        <w:pStyle w:val="ListParagraph"/>
        <w:spacing w:line="240" w:lineRule="auto"/>
        <w:ind w:left="360"/>
        <w:rPr>
          <w:rFonts w:ascii="Calibri" w:hAnsi="Calibri" w:cs="Calibri"/>
        </w:rPr>
      </w:pPr>
    </w:p>
    <w:p w14:paraId="568CB94F"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Strengths: </w:t>
      </w:r>
    </w:p>
    <w:tbl>
      <w:tblPr>
        <w:tblStyle w:val="TableGrid"/>
        <w:tblW w:w="0" w:type="auto"/>
        <w:tblInd w:w="1080" w:type="dxa"/>
        <w:tblLook w:val="04A0" w:firstRow="1" w:lastRow="0" w:firstColumn="1" w:lastColumn="0" w:noHBand="0" w:noVBand="1"/>
      </w:tblPr>
      <w:tblGrid>
        <w:gridCol w:w="9710"/>
      </w:tblGrid>
      <w:tr w:rsidR="0088093D" w:rsidRPr="00846B7E" w14:paraId="012E4410" w14:textId="77777777" w:rsidTr="00C66E4E">
        <w:tc>
          <w:tcPr>
            <w:tcW w:w="10070" w:type="dxa"/>
          </w:tcPr>
          <w:p w14:paraId="39D37CDB" w14:textId="494E9F2B" w:rsidR="0088093D" w:rsidRDefault="00716782" w:rsidP="000B1ADE">
            <w:pPr>
              <w:pStyle w:val="ListParagraph"/>
              <w:numPr>
                <w:ilvl w:val="0"/>
                <w:numId w:val="36"/>
              </w:numPr>
              <w:rPr>
                <w:rFonts w:ascii="Calibri" w:hAnsi="Calibri" w:cs="Calibri"/>
              </w:rPr>
            </w:pPr>
            <w:r>
              <w:rPr>
                <w:rFonts w:ascii="Calibri" w:hAnsi="Calibri" w:cs="Calibri"/>
              </w:rPr>
              <w:t xml:space="preserve">Movement to </w:t>
            </w:r>
            <w:r w:rsidR="000B1ADE">
              <w:rPr>
                <w:rFonts w:ascii="Calibri" w:hAnsi="Calibri" w:cs="Calibri"/>
              </w:rPr>
              <w:t>a more</w:t>
            </w:r>
            <w:r>
              <w:rPr>
                <w:rFonts w:ascii="Calibri" w:hAnsi="Calibri" w:cs="Calibri"/>
              </w:rPr>
              <w:t xml:space="preserve"> student-centered approach</w:t>
            </w:r>
            <w:r w:rsidR="00514F77">
              <w:rPr>
                <w:rFonts w:ascii="Calibri" w:hAnsi="Calibri" w:cs="Calibri"/>
              </w:rPr>
              <w:t>.</w:t>
            </w:r>
          </w:p>
          <w:p w14:paraId="62BA9767" w14:textId="57DFAD55" w:rsidR="00514F77" w:rsidRDefault="00514F77" w:rsidP="000B1ADE">
            <w:pPr>
              <w:pStyle w:val="ListParagraph"/>
              <w:numPr>
                <w:ilvl w:val="0"/>
                <w:numId w:val="36"/>
              </w:numPr>
              <w:rPr>
                <w:rFonts w:ascii="Calibri" w:hAnsi="Calibri" w:cs="Calibri"/>
              </w:rPr>
            </w:pPr>
            <w:r>
              <w:rPr>
                <w:rFonts w:ascii="Calibri" w:hAnsi="Calibri" w:cs="Calibri"/>
              </w:rPr>
              <w:t>Cohesive and collaborative faculty</w:t>
            </w:r>
            <w:r w:rsidR="000F0B65">
              <w:rPr>
                <w:rFonts w:ascii="Calibri" w:hAnsi="Calibri" w:cs="Calibri"/>
              </w:rPr>
              <w:t>.</w:t>
            </w:r>
          </w:p>
          <w:p w14:paraId="2BEAD288" w14:textId="77777777" w:rsidR="00716782" w:rsidRDefault="000F0B65" w:rsidP="000B1ADE">
            <w:pPr>
              <w:pStyle w:val="ListParagraph"/>
              <w:numPr>
                <w:ilvl w:val="0"/>
                <w:numId w:val="36"/>
              </w:numPr>
              <w:rPr>
                <w:rFonts w:ascii="Calibri" w:hAnsi="Calibri" w:cs="Calibri"/>
              </w:rPr>
            </w:pPr>
            <w:r>
              <w:rPr>
                <w:rFonts w:ascii="Calibri" w:hAnsi="Calibri" w:cs="Calibri"/>
              </w:rPr>
              <w:t>Development and implementation of case study, DEI, and culturally competent delivery of curriculum.</w:t>
            </w:r>
          </w:p>
          <w:p w14:paraId="35803A80" w14:textId="77777777" w:rsidR="000F0B65" w:rsidRDefault="000F0B65" w:rsidP="000B1ADE">
            <w:pPr>
              <w:pStyle w:val="ListParagraph"/>
              <w:numPr>
                <w:ilvl w:val="0"/>
                <w:numId w:val="36"/>
              </w:numPr>
              <w:rPr>
                <w:rFonts w:ascii="Calibri" w:hAnsi="Calibri" w:cs="Calibri"/>
              </w:rPr>
            </w:pPr>
            <w:r>
              <w:rPr>
                <w:rFonts w:ascii="Calibri" w:hAnsi="Calibri" w:cs="Calibri"/>
              </w:rPr>
              <w:t xml:space="preserve">Strong </w:t>
            </w:r>
            <w:r w:rsidR="000B1ADE">
              <w:rPr>
                <w:rFonts w:ascii="Calibri" w:hAnsi="Calibri" w:cs="Calibri"/>
              </w:rPr>
              <w:t>relationships with clinical sites.</w:t>
            </w:r>
          </w:p>
          <w:p w14:paraId="301CE9DA" w14:textId="77777777" w:rsidR="000B1ADE" w:rsidRDefault="000B1ADE" w:rsidP="000B1ADE">
            <w:pPr>
              <w:pStyle w:val="ListParagraph"/>
              <w:numPr>
                <w:ilvl w:val="0"/>
                <w:numId w:val="36"/>
              </w:numPr>
              <w:rPr>
                <w:rFonts w:ascii="Calibri" w:hAnsi="Calibri" w:cs="Calibri"/>
              </w:rPr>
            </w:pPr>
            <w:r>
              <w:rPr>
                <w:rFonts w:ascii="Calibri" w:hAnsi="Calibri" w:cs="Calibri"/>
              </w:rPr>
              <w:t>Willingness to adapt to changes in healthcare and engage in dynamic learning processes.</w:t>
            </w:r>
          </w:p>
          <w:p w14:paraId="6FADFF76" w14:textId="6EA604C3" w:rsidR="00664BB1" w:rsidRPr="00846B7E" w:rsidRDefault="00CC35D9" w:rsidP="000B1ADE">
            <w:pPr>
              <w:pStyle w:val="ListParagraph"/>
              <w:numPr>
                <w:ilvl w:val="0"/>
                <w:numId w:val="36"/>
              </w:numPr>
              <w:rPr>
                <w:rFonts w:ascii="Calibri" w:hAnsi="Calibri" w:cs="Calibri"/>
              </w:rPr>
            </w:pPr>
            <w:r>
              <w:rPr>
                <w:rFonts w:ascii="Calibri" w:hAnsi="Calibri" w:cs="Calibri"/>
              </w:rPr>
              <w:t>Regional acknowledgement of the quality of the graduate coming from the program.</w:t>
            </w:r>
          </w:p>
        </w:tc>
      </w:tr>
    </w:tbl>
    <w:p w14:paraId="66F5C665" w14:textId="77777777" w:rsidR="0088093D" w:rsidRPr="00846B7E" w:rsidRDefault="0088093D" w:rsidP="0088093D">
      <w:pPr>
        <w:pStyle w:val="ListParagraph"/>
        <w:spacing w:line="240" w:lineRule="auto"/>
        <w:ind w:left="1080"/>
        <w:rPr>
          <w:rFonts w:ascii="Calibri" w:hAnsi="Calibri" w:cs="Calibri"/>
        </w:rPr>
      </w:pPr>
    </w:p>
    <w:p w14:paraId="7DC8ED73"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Areas for Improvement: </w:t>
      </w:r>
    </w:p>
    <w:tbl>
      <w:tblPr>
        <w:tblStyle w:val="TableGrid"/>
        <w:tblW w:w="0" w:type="auto"/>
        <w:tblInd w:w="1080" w:type="dxa"/>
        <w:tblLook w:val="04A0" w:firstRow="1" w:lastRow="0" w:firstColumn="1" w:lastColumn="0" w:noHBand="0" w:noVBand="1"/>
      </w:tblPr>
      <w:tblGrid>
        <w:gridCol w:w="9710"/>
      </w:tblGrid>
      <w:tr w:rsidR="0088093D" w:rsidRPr="00846B7E" w14:paraId="5FA507C1" w14:textId="77777777" w:rsidTr="00C66E4E">
        <w:tc>
          <w:tcPr>
            <w:tcW w:w="10070" w:type="dxa"/>
          </w:tcPr>
          <w:p w14:paraId="66DDF707" w14:textId="77777777" w:rsidR="00340C66" w:rsidRDefault="000B1ADE" w:rsidP="00A07121">
            <w:pPr>
              <w:pStyle w:val="ListParagraph"/>
              <w:numPr>
                <w:ilvl w:val="0"/>
                <w:numId w:val="37"/>
              </w:numPr>
              <w:rPr>
                <w:rFonts w:ascii="Calibri" w:hAnsi="Calibri" w:cs="Calibri"/>
              </w:rPr>
            </w:pPr>
            <w:r>
              <w:rPr>
                <w:rFonts w:ascii="Calibri" w:hAnsi="Calibri" w:cs="Calibri"/>
              </w:rPr>
              <w:t>Stabilize faculty ranks in preparation for retirements</w:t>
            </w:r>
            <w:r w:rsidR="00340C66">
              <w:rPr>
                <w:rFonts w:ascii="Calibri" w:hAnsi="Calibri" w:cs="Calibri"/>
              </w:rPr>
              <w:t>.</w:t>
            </w:r>
          </w:p>
          <w:p w14:paraId="0794C509" w14:textId="77777777" w:rsidR="00340C66" w:rsidRDefault="00340C66" w:rsidP="00A07121">
            <w:pPr>
              <w:pStyle w:val="ListParagraph"/>
              <w:numPr>
                <w:ilvl w:val="0"/>
                <w:numId w:val="37"/>
              </w:numPr>
              <w:rPr>
                <w:rFonts w:ascii="Calibri" w:hAnsi="Calibri" w:cs="Calibri"/>
              </w:rPr>
            </w:pPr>
            <w:r>
              <w:rPr>
                <w:rFonts w:ascii="Calibri" w:hAnsi="Calibri" w:cs="Calibri"/>
              </w:rPr>
              <w:t>Increase adjunct faculty ranks in specialty areas (mental health nursing, pediatric</w:t>
            </w:r>
            <w:r w:rsidR="00A07121">
              <w:rPr>
                <w:rFonts w:ascii="Calibri" w:hAnsi="Calibri" w:cs="Calibri"/>
              </w:rPr>
              <w:t xml:space="preserve"> nursing).</w:t>
            </w:r>
          </w:p>
          <w:p w14:paraId="204A5B80" w14:textId="247F4133" w:rsidR="00A07121" w:rsidRPr="00846B7E" w:rsidRDefault="00A07121" w:rsidP="00A07121">
            <w:pPr>
              <w:pStyle w:val="ListParagraph"/>
              <w:numPr>
                <w:ilvl w:val="0"/>
                <w:numId w:val="37"/>
              </w:numPr>
              <w:rPr>
                <w:rFonts w:ascii="Calibri" w:hAnsi="Calibri" w:cs="Calibri"/>
              </w:rPr>
            </w:pPr>
            <w:r>
              <w:rPr>
                <w:rFonts w:ascii="Calibri" w:hAnsi="Calibri" w:cs="Calibri"/>
              </w:rPr>
              <w:t>Visualize and creation of a Bridge Program to better serve the growing demands of the nursing field.</w:t>
            </w:r>
          </w:p>
        </w:tc>
      </w:tr>
    </w:tbl>
    <w:p w14:paraId="5927512D" w14:textId="77777777" w:rsidR="0088093D" w:rsidRPr="00846B7E" w:rsidRDefault="0088093D" w:rsidP="0088093D">
      <w:pPr>
        <w:pStyle w:val="ListParagraph"/>
        <w:spacing w:line="240" w:lineRule="auto"/>
        <w:ind w:left="1080"/>
        <w:rPr>
          <w:rFonts w:ascii="Calibri" w:hAnsi="Calibri" w:cs="Calibri"/>
        </w:rPr>
      </w:pPr>
    </w:p>
    <w:p w14:paraId="546211EC"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Projected Program Growth, Stability, or Viability: </w:t>
      </w:r>
    </w:p>
    <w:tbl>
      <w:tblPr>
        <w:tblStyle w:val="TableGrid"/>
        <w:tblW w:w="0" w:type="auto"/>
        <w:tblInd w:w="1075" w:type="dxa"/>
        <w:tblLook w:val="04A0" w:firstRow="1" w:lastRow="0" w:firstColumn="1" w:lastColumn="0" w:noHBand="0" w:noVBand="1"/>
      </w:tblPr>
      <w:tblGrid>
        <w:gridCol w:w="8995"/>
      </w:tblGrid>
      <w:tr w:rsidR="0088093D" w:rsidRPr="00846B7E" w14:paraId="7E3160F8" w14:textId="77777777" w:rsidTr="00C66E4E">
        <w:tc>
          <w:tcPr>
            <w:tcW w:w="8995" w:type="dxa"/>
          </w:tcPr>
          <w:p w14:paraId="63E91D92" w14:textId="77777777" w:rsidR="0088093D" w:rsidRDefault="00790EA7" w:rsidP="00C66E4E">
            <w:pPr>
              <w:pStyle w:val="ListParagraph"/>
              <w:ind w:left="0"/>
              <w:rPr>
                <w:rFonts w:ascii="Calibri" w:hAnsi="Calibri" w:cs="Calibri"/>
              </w:rPr>
            </w:pPr>
            <w:r>
              <w:rPr>
                <w:rFonts w:ascii="Calibri" w:hAnsi="Calibri" w:cs="Calibri"/>
              </w:rPr>
              <w:t>The nursing (ADN) program remains stable and has seen continued interest based upon the annual number of applications that are received (in excess of 150) for 40 spaces.</w:t>
            </w:r>
            <w:r w:rsidR="00B874FF">
              <w:rPr>
                <w:rFonts w:ascii="Calibri" w:hAnsi="Calibri" w:cs="Calibri"/>
              </w:rPr>
              <w:t xml:space="preserve">  </w:t>
            </w:r>
          </w:p>
          <w:p w14:paraId="51567E20" w14:textId="3C617401" w:rsidR="00B874FF" w:rsidRPr="00846B7E" w:rsidRDefault="00B874FF" w:rsidP="00C66E4E">
            <w:pPr>
              <w:pStyle w:val="ListParagraph"/>
              <w:ind w:left="0"/>
              <w:rPr>
                <w:rFonts w:ascii="Calibri" w:hAnsi="Calibri" w:cs="Calibri"/>
              </w:rPr>
            </w:pPr>
            <w:r>
              <w:rPr>
                <w:rFonts w:ascii="Calibri" w:hAnsi="Calibri" w:cs="Calibri"/>
              </w:rPr>
              <w:t>Growth can occur with the development of an RN Bridge program.</w:t>
            </w:r>
          </w:p>
        </w:tc>
      </w:tr>
    </w:tbl>
    <w:p w14:paraId="47621802" w14:textId="77777777" w:rsidR="0088093D" w:rsidRPr="00846B7E" w:rsidRDefault="0088093D" w:rsidP="0088093D">
      <w:pPr>
        <w:pStyle w:val="ListParagraph"/>
        <w:spacing w:line="240" w:lineRule="auto"/>
        <w:ind w:left="360"/>
        <w:rPr>
          <w:rFonts w:ascii="Calibri" w:hAnsi="Calibri" w:cs="Calibri"/>
        </w:rPr>
      </w:pPr>
    </w:p>
    <w:p w14:paraId="193FDFC4"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Program’s Support of Institutional Mission and Goals </w:t>
      </w:r>
    </w:p>
    <w:p w14:paraId="42783047" w14:textId="77777777" w:rsidR="0088093D" w:rsidRPr="00846B7E" w:rsidRDefault="0088093D" w:rsidP="0088093D">
      <w:pPr>
        <w:pStyle w:val="ListParagraph"/>
        <w:spacing w:line="240" w:lineRule="auto"/>
        <w:ind w:left="360"/>
        <w:rPr>
          <w:rFonts w:ascii="Calibri" w:hAnsi="Calibri" w:cs="Calibri"/>
        </w:rPr>
      </w:pPr>
    </w:p>
    <w:p w14:paraId="17E0F7FA"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 xml:space="preserve"> Description of Alignment between Program and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0CB2CFFC" w14:textId="77777777" w:rsidTr="00C66E4E">
        <w:tc>
          <w:tcPr>
            <w:tcW w:w="10070" w:type="dxa"/>
          </w:tcPr>
          <w:p w14:paraId="2C95DFAE" w14:textId="7E9B8485" w:rsidR="0088093D" w:rsidRPr="00846B7E" w:rsidRDefault="00B874FF" w:rsidP="00C66E4E">
            <w:pPr>
              <w:pStyle w:val="ListParagraph"/>
              <w:ind w:left="0"/>
              <w:rPr>
                <w:rFonts w:ascii="Calibri" w:hAnsi="Calibri" w:cs="Calibri"/>
              </w:rPr>
            </w:pPr>
            <w:r>
              <w:rPr>
                <w:rFonts w:ascii="Calibri" w:hAnsi="Calibri" w:cs="Calibri"/>
              </w:rPr>
              <w:t xml:space="preserve">The </w:t>
            </w:r>
            <w:r w:rsidR="00D84AE7">
              <w:rPr>
                <w:rFonts w:ascii="Calibri" w:hAnsi="Calibri" w:cs="Calibri"/>
              </w:rPr>
              <w:t>associate degree in nursing</w:t>
            </w:r>
            <w:r>
              <w:rPr>
                <w:rFonts w:ascii="Calibri" w:hAnsi="Calibri" w:cs="Calibri"/>
              </w:rPr>
              <w:t xml:space="preserve"> </w:t>
            </w:r>
            <w:r w:rsidR="00D84AE7">
              <w:rPr>
                <w:rFonts w:ascii="Calibri" w:hAnsi="Calibri" w:cs="Calibri"/>
              </w:rPr>
              <w:t>p</w:t>
            </w:r>
            <w:r>
              <w:rPr>
                <w:rFonts w:ascii="Calibri" w:hAnsi="Calibri" w:cs="Calibri"/>
              </w:rPr>
              <w:t xml:space="preserve">rogram aligns with the Institutional Mission and Vision inasmuch as the program </w:t>
            </w:r>
            <w:r w:rsidR="001B12A0">
              <w:rPr>
                <w:rFonts w:ascii="Calibri" w:hAnsi="Calibri" w:cs="Calibri"/>
              </w:rPr>
              <w:t xml:space="preserve">evolves to serve the increasingly diverse population in the state, region, and local areas.  The basis of the program is Career Education </w:t>
            </w:r>
            <w:r w:rsidR="00D84AE7">
              <w:rPr>
                <w:rFonts w:ascii="Calibri" w:hAnsi="Calibri" w:cs="Calibri"/>
              </w:rPr>
              <w:t>that serves the needs of the region and greater northern California by providing highly trained</w:t>
            </w:r>
            <w:r w:rsidR="00874D83">
              <w:rPr>
                <w:rFonts w:ascii="Calibri" w:hAnsi="Calibri" w:cs="Calibri"/>
              </w:rPr>
              <w:t xml:space="preserve"> and competent health care professional via a rigorous and challenging educational program.</w:t>
            </w:r>
          </w:p>
        </w:tc>
      </w:tr>
    </w:tbl>
    <w:p w14:paraId="42E1ABBF" w14:textId="77777777" w:rsidR="0088093D" w:rsidRPr="00846B7E" w:rsidRDefault="0088093D" w:rsidP="0088093D">
      <w:pPr>
        <w:pStyle w:val="ListParagraph"/>
        <w:spacing w:line="240" w:lineRule="auto"/>
        <w:ind w:left="1080"/>
        <w:rPr>
          <w:rFonts w:ascii="Calibri" w:hAnsi="Calibri" w:cs="Calibri"/>
        </w:rPr>
      </w:pPr>
    </w:p>
    <w:p w14:paraId="668696E0"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Assessment of Program’s Recent Contributions to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28377262" w14:textId="77777777" w:rsidTr="00C66E4E">
        <w:tc>
          <w:tcPr>
            <w:tcW w:w="10070" w:type="dxa"/>
          </w:tcPr>
          <w:p w14:paraId="5456FD12" w14:textId="1992A8DA" w:rsidR="0088093D" w:rsidRPr="00846B7E" w:rsidRDefault="00E30B86" w:rsidP="00C66E4E">
            <w:pPr>
              <w:pStyle w:val="ListParagraph"/>
              <w:ind w:left="0"/>
              <w:rPr>
                <w:rFonts w:ascii="Calibri" w:hAnsi="Calibri" w:cs="Calibri"/>
              </w:rPr>
            </w:pPr>
            <w:r>
              <w:rPr>
                <w:rFonts w:ascii="Calibri" w:hAnsi="Calibri" w:cs="Calibri"/>
              </w:rPr>
              <w:t xml:space="preserve">Entrance to the program is based upon a random </w:t>
            </w:r>
            <w:r w:rsidR="002F7B70">
              <w:rPr>
                <w:rFonts w:ascii="Calibri" w:hAnsi="Calibri" w:cs="Calibri"/>
              </w:rPr>
              <w:t xml:space="preserve">application selection process.  Once admitted, students are </w:t>
            </w:r>
            <w:r w:rsidR="005E0682">
              <w:rPr>
                <w:rFonts w:ascii="Calibri" w:hAnsi="Calibri" w:cs="Calibri"/>
              </w:rPr>
              <w:t>provided with</w:t>
            </w:r>
            <w:r w:rsidR="002F7B70">
              <w:rPr>
                <w:rFonts w:ascii="Calibri" w:hAnsi="Calibri" w:cs="Calibri"/>
              </w:rPr>
              <w:t xml:space="preserve"> a balanced educational program that has </w:t>
            </w:r>
            <w:r w:rsidR="009F36D3">
              <w:rPr>
                <w:rFonts w:ascii="Calibri" w:hAnsi="Calibri" w:cs="Calibri"/>
              </w:rPr>
              <w:t xml:space="preserve">utilized a variety of theories and techniques to address the variety of student learning needs and objectives to best serve the student.  This is accomplished </w:t>
            </w:r>
            <w:r w:rsidR="00CE7E12">
              <w:rPr>
                <w:rFonts w:ascii="Calibri" w:hAnsi="Calibri" w:cs="Calibri"/>
              </w:rPr>
              <w:t>while simultaneously maintaining high standards for completion, success, and first-time licensure examination pass rates.</w:t>
            </w:r>
          </w:p>
        </w:tc>
      </w:tr>
    </w:tbl>
    <w:p w14:paraId="722BE115" w14:textId="77777777" w:rsidR="0088093D" w:rsidRPr="00846B7E" w:rsidRDefault="0088093D" w:rsidP="0088093D">
      <w:pPr>
        <w:pStyle w:val="ListParagraph"/>
        <w:spacing w:line="240" w:lineRule="auto"/>
        <w:ind w:left="1080"/>
        <w:rPr>
          <w:rFonts w:ascii="Calibri" w:hAnsi="Calibri" w:cs="Calibri"/>
        </w:rPr>
      </w:pPr>
    </w:p>
    <w:p w14:paraId="1866C769"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 xml:space="preserve">Recent Program Activities Promoting the Goals of the Institutional Strategic Plan and Other Institutional Plans/Initiatives:  </w:t>
      </w:r>
    </w:p>
    <w:tbl>
      <w:tblPr>
        <w:tblStyle w:val="TableGrid"/>
        <w:tblW w:w="0" w:type="auto"/>
        <w:tblInd w:w="1075" w:type="dxa"/>
        <w:tblLook w:val="04A0" w:firstRow="1" w:lastRow="0" w:firstColumn="1" w:lastColumn="0" w:noHBand="0" w:noVBand="1"/>
      </w:tblPr>
      <w:tblGrid>
        <w:gridCol w:w="8995"/>
      </w:tblGrid>
      <w:tr w:rsidR="0088093D" w:rsidRPr="00846B7E" w14:paraId="31566300" w14:textId="77777777" w:rsidTr="00C66E4E">
        <w:tc>
          <w:tcPr>
            <w:tcW w:w="8995" w:type="dxa"/>
          </w:tcPr>
          <w:p w14:paraId="39FCC676" w14:textId="2FC27FAC" w:rsidR="0088093D" w:rsidRPr="00846B7E" w:rsidRDefault="00CB04BE" w:rsidP="00C66E4E">
            <w:pPr>
              <w:pStyle w:val="ListParagraph"/>
              <w:ind w:left="0"/>
              <w:rPr>
                <w:rFonts w:ascii="Calibri" w:hAnsi="Calibri" w:cs="Calibri"/>
              </w:rPr>
            </w:pPr>
            <w:r>
              <w:rPr>
                <w:rFonts w:ascii="Calibri" w:hAnsi="Calibri" w:cs="Calibri"/>
              </w:rPr>
              <w:t>Utilization of grant funds to provide DEIA and culturally competency training to nursing faculty in both the ADN and VN faculty</w:t>
            </w:r>
            <w:r w:rsidR="002E4744">
              <w:rPr>
                <w:rFonts w:ascii="Calibri" w:hAnsi="Calibri" w:cs="Calibri"/>
              </w:rPr>
              <w:t>.</w:t>
            </w:r>
          </w:p>
        </w:tc>
      </w:tr>
    </w:tbl>
    <w:p w14:paraId="5A20D170" w14:textId="77777777" w:rsidR="0088093D" w:rsidRPr="00846B7E" w:rsidRDefault="0088093D" w:rsidP="0088093D">
      <w:pPr>
        <w:pStyle w:val="ListParagraph"/>
        <w:spacing w:line="240" w:lineRule="auto"/>
        <w:ind w:left="360"/>
        <w:rPr>
          <w:rFonts w:ascii="Calibri" w:hAnsi="Calibri" w:cs="Calibri"/>
        </w:rPr>
      </w:pPr>
    </w:p>
    <w:p w14:paraId="380F98BE"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New Objectives/Goals:</w:t>
      </w:r>
    </w:p>
    <w:tbl>
      <w:tblPr>
        <w:tblStyle w:val="TableGrid"/>
        <w:tblW w:w="0" w:type="auto"/>
        <w:tblInd w:w="360" w:type="dxa"/>
        <w:tblLook w:val="04A0" w:firstRow="1" w:lastRow="0" w:firstColumn="1" w:lastColumn="0" w:noHBand="0" w:noVBand="1"/>
      </w:tblPr>
      <w:tblGrid>
        <w:gridCol w:w="10070"/>
      </w:tblGrid>
      <w:tr w:rsidR="0088093D" w:rsidRPr="00846B7E" w14:paraId="0B90C96D" w14:textId="77777777" w:rsidTr="00C66E4E">
        <w:tc>
          <w:tcPr>
            <w:tcW w:w="10070" w:type="dxa"/>
          </w:tcPr>
          <w:p w14:paraId="46DB30C5" w14:textId="77777777" w:rsidR="0088093D" w:rsidRDefault="00874D83" w:rsidP="00C66E4E">
            <w:pPr>
              <w:pStyle w:val="ListParagraph"/>
              <w:ind w:left="0"/>
              <w:rPr>
                <w:rFonts w:ascii="Calibri" w:hAnsi="Calibri" w:cs="Calibri"/>
              </w:rPr>
            </w:pPr>
            <w:r>
              <w:rPr>
                <w:rFonts w:ascii="Calibri" w:hAnsi="Calibri" w:cs="Calibri"/>
              </w:rPr>
              <w:t>Develop and implement an RN Bridge program for vocational nurses and paramedics.</w:t>
            </w:r>
          </w:p>
          <w:p w14:paraId="7D257A3D" w14:textId="77777777" w:rsidR="00F371DF" w:rsidRDefault="00F371DF" w:rsidP="00C66E4E">
            <w:pPr>
              <w:pStyle w:val="ListParagraph"/>
              <w:ind w:left="0"/>
              <w:rPr>
                <w:rFonts w:ascii="Calibri" w:hAnsi="Calibri" w:cs="Calibri"/>
              </w:rPr>
            </w:pPr>
            <w:r>
              <w:rPr>
                <w:rFonts w:ascii="Calibri" w:hAnsi="Calibri" w:cs="Calibri"/>
              </w:rPr>
              <w:t>Improve DEI training opportunities for faculty/staff.</w:t>
            </w:r>
          </w:p>
          <w:p w14:paraId="49638FCF" w14:textId="44111113" w:rsidR="00F371DF" w:rsidRPr="00846B7E" w:rsidRDefault="00F371DF" w:rsidP="00C66E4E">
            <w:pPr>
              <w:pStyle w:val="ListParagraph"/>
              <w:ind w:left="0"/>
              <w:rPr>
                <w:rFonts w:ascii="Calibri" w:hAnsi="Calibri" w:cs="Calibri"/>
              </w:rPr>
            </w:pPr>
          </w:p>
        </w:tc>
      </w:tr>
    </w:tbl>
    <w:p w14:paraId="4C8C0A2D" w14:textId="77777777" w:rsidR="0088093D" w:rsidRPr="00846B7E" w:rsidRDefault="0088093D" w:rsidP="0088093D">
      <w:pPr>
        <w:pStyle w:val="ListParagraph"/>
        <w:spacing w:line="240" w:lineRule="auto"/>
        <w:ind w:left="360"/>
        <w:rPr>
          <w:rFonts w:ascii="Calibri" w:hAnsi="Calibri" w:cs="Calibri"/>
        </w:rPr>
      </w:pPr>
    </w:p>
    <w:p w14:paraId="336F474D" w14:textId="77777777" w:rsidR="0088093D" w:rsidRPr="00846B7E" w:rsidRDefault="0088093D" w:rsidP="0088093D">
      <w:pPr>
        <w:pStyle w:val="ListParagraph"/>
        <w:spacing w:line="240" w:lineRule="auto"/>
        <w:ind w:left="360"/>
        <w:rPr>
          <w:rFonts w:ascii="Calibri" w:hAnsi="Calibri" w:cs="Calibri"/>
        </w:rPr>
      </w:pPr>
    </w:p>
    <w:p w14:paraId="4F0F1E7A"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Description of Process Used to Ensure “Inclusive Program Review”</w:t>
      </w:r>
    </w:p>
    <w:tbl>
      <w:tblPr>
        <w:tblStyle w:val="TableGrid"/>
        <w:tblW w:w="0" w:type="auto"/>
        <w:tblInd w:w="360" w:type="dxa"/>
        <w:tblLook w:val="04A0" w:firstRow="1" w:lastRow="0" w:firstColumn="1" w:lastColumn="0" w:noHBand="0" w:noVBand="1"/>
      </w:tblPr>
      <w:tblGrid>
        <w:gridCol w:w="10070"/>
      </w:tblGrid>
      <w:tr w:rsidR="0088093D" w:rsidRPr="00846B7E" w14:paraId="3389B206" w14:textId="77777777" w:rsidTr="00C66E4E">
        <w:tc>
          <w:tcPr>
            <w:tcW w:w="10070" w:type="dxa"/>
            <w:tcBorders>
              <w:top w:val="single" w:sz="4" w:space="0" w:color="auto"/>
              <w:left w:val="single" w:sz="4" w:space="0" w:color="auto"/>
              <w:bottom w:val="single" w:sz="4" w:space="0" w:color="auto"/>
              <w:right w:val="single" w:sz="4" w:space="0" w:color="auto"/>
            </w:tcBorders>
          </w:tcPr>
          <w:p w14:paraId="12110F6E" w14:textId="4ECE1133" w:rsidR="0088093D" w:rsidRPr="00846B7E" w:rsidRDefault="002E4744" w:rsidP="00C66E4E">
            <w:pPr>
              <w:pStyle w:val="ListParagraph"/>
              <w:ind w:left="0"/>
              <w:rPr>
                <w:rFonts w:ascii="Calibri" w:hAnsi="Calibri" w:cs="Calibri"/>
              </w:rPr>
            </w:pPr>
            <w:r>
              <w:rPr>
                <w:rFonts w:ascii="Calibri" w:hAnsi="Calibri" w:cs="Calibri"/>
              </w:rPr>
              <w:t xml:space="preserve">Full-time and adjunct faculty within the program were offered opportunities to provide input/feedback </w:t>
            </w:r>
            <w:r w:rsidR="00664BB1">
              <w:rPr>
                <w:rFonts w:ascii="Calibri" w:hAnsi="Calibri" w:cs="Calibri"/>
              </w:rPr>
              <w:t>for the review via in-person staff meetings and via electronic distribution of the review during its various phases of development.</w:t>
            </w:r>
          </w:p>
        </w:tc>
      </w:tr>
    </w:tbl>
    <w:p w14:paraId="447F5976" w14:textId="77777777" w:rsidR="0088093D" w:rsidRPr="006B391E" w:rsidRDefault="0088093D" w:rsidP="0088093D">
      <w:pPr>
        <w:rPr>
          <w:rFonts w:ascii="Calibri" w:hAnsi="Calibri" w:cs="Calibri"/>
          <w:b/>
        </w:rPr>
      </w:pPr>
    </w:p>
    <w:p w14:paraId="6497D011" w14:textId="77777777" w:rsidR="0088093D" w:rsidRPr="006B391E" w:rsidRDefault="0088093D" w:rsidP="0088093D">
      <w:pPr>
        <w:pStyle w:val="ListParagraph"/>
        <w:spacing w:line="240" w:lineRule="auto"/>
        <w:ind w:left="360"/>
        <w:rPr>
          <w:rFonts w:ascii="Calibri" w:hAnsi="Calibri" w:cs="Calibri"/>
          <w:b/>
        </w:rPr>
      </w:pPr>
    </w:p>
    <w:p w14:paraId="2F1611F7" w14:textId="77777777" w:rsidR="0088093D" w:rsidRPr="006B391E" w:rsidRDefault="0088093D" w:rsidP="0088093D">
      <w:pPr>
        <w:rPr>
          <w:rFonts w:ascii="Calibri" w:hAnsi="Calibri" w:cs="Calibri"/>
          <w:b/>
        </w:rPr>
      </w:pPr>
      <w:r w:rsidRPr="006B391E">
        <w:rPr>
          <w:rFonts w:ascii="Calibri" w:hAnsi="Calibri" w:cs="Calibri"/>
          <w:b/>
        </w:rPr>
        <w:br w:type="page"/>
      </w:r>
    </w:p>
    <w:p w14:paraId="60F49FC3" w14:textId="77777777" w:rsidR="008137B6" w:rsidRDefault="008137B6" w:rsidP="0088093D">
      <w:pPr>
        <w:spacing w:line="240" w:lineRule="auto"/>
        <w:outlineLvl w:val="0"/>
        <w:rPr>
          <w:rFonts w:ascii="Calibri" w:hAnsi="Calibri" w:cs="Calibri"/>
          <w:b/>
          <w:sz w:val="22"/>
        </w:rPr>
      </w:pPr>
    </w:p>
    <w:p w14:paraId="17496F70" w14:textId="77777777" w:rsidR="008137B6" w:rsidRDefault="008137B6" w:rsidP="0088093D">
      <w:pPr>
        <w:spacing w:line="240" w:lineRule="auto"/>
        <w:outlineLvl w:val="0"/>
        <w:rPr>
          <w:rFonts w:ascii="Calibri" w:hAnsi="Calibri" w:cs="Calibri"/>
          <w:b/>
          <w:sz w:val="22"/>
        </w:rPr>
      </w:pPr>
    </w:p>
    <w:p w14:paraId="7CBBF8E2" w14:textId="23A1F53A" w:rsidR="0088093D" w:rsidRPr="00953825" w:rsidRDefault="0088093D" w:rsidP="0088093D">
      <w:pPr>
        <w:spacing w:line="240" w:lineRule="auto"/>
        <w:outlineLvl w:val="0"/>
        <w:rPr>
          <w:rFonts w:ascii="Calibri" w:hAnsi="Calibri" w:cs="Calibri"/>
          <w:sz w:val="22"/>
        </w:rPr>
      </w:pPr>
      <w:r w:rsidRPr="00953825">
        <w:rPr>
          <w:rFonts w:ascii="Calibri" w:hAnsi="Calibri" w:cs="Calibri"/>
          <w:b/>
          <w:noProof/>
          <w:sz w:val="22"/>
        </w:rPr>
        <mc:AlternateContent>
          <mc:Choice Requires="wps">
            <w:drawing>
              <wp:anchor distT="0" distB="0" distL="114300" distR="114300" simplePos="0" relativeHeight="251658240" behindDoc="0" locked="0" layoutInCell="1" allowOverlap="1" wp14:anchorId="10C122C6" wp14:editId="0668E727">
                <wp:simplePos x="0" y="0"/>
                <wp:positionH relativeFrom="column">
                  <wp:posOffset>1521725</wp:posOffset>
                </wp:positionH>
                <wp:positionV relativeFrom="paragraph">
                  <wp:posOffset>-156949</wp:posOffset>
                </wp:positionV>
                <wp:extent cx="1009650" cy="341194"/>
                <wp:effectExtent l="0" t="0" r="19050" b="20955"/>
                <wp:wrapNone/>
                <wp:docPr id="12" name="Text Box 12"/>
                <wp:cNvGraphicFramePr/>
                <a:graphic xmlns:a="http://schemas.openxmlformats.org/drawingml/2006/main">
                  <a:graphicData uri="http://schemas.microsoft.com/office/word/2010/wordprocessingShape">
                    <wps:wsp>
                      <wps:cNvSpPr txBox="1"/>
                      <wps:spPr>
                        <a:xfrm>
                          <a:off x="0" y="0"/>
                          <a:ext cx="1009650" cy="341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0A194" w14:textId="63CB1C1B" w:rsidR="00E05ED3" w:rsidRDefault="00BE798C" w:rsidP="0088093D">
                            <w:pPr>
                              <w:jc w:val="center"/>
                            </w:pPr>
                            <w:r>
                              <w:t>Spring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122C6" id="_x0000_t202" coordsize="21600,21600" o:spt="202" path="m,l,21600r21600,l21600,xe">
                <v:stroke joinstyle="miter"/>
                <v:path gradientshapeok="t" o:connecttype="rect"/>
              </v:shapetype>
              <v:shape id="Text Box 12" o:spid="_x0000_s1026" type="#_x0000_t202" style="position:absolute;margin-left:119.8pt;margin-top:-12.35pt;width:79.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" fillcolor="white [3201]" strokeweight=".5pt">
                <v:textbox>
                  <w:txbxContent>
                    <w:p w14:paraId="7150A194" w14:textId="63CB1C1B" w:rsidR="00E05ED3" w:rsidRDefault="00BE798C" w:rsidP="0088093D">
                      <w:pPr>
                        <w:jc w:val="center"/>
                      </w:pPr>
                      <w:r>
                        <w:t>Spring 2023</w:t>
                      </w:r>
                    </w:p>
                  </w:txbxContent>
                </v:textbox>
              </v:shape>
            </w:pict>
          </mc:Fallback>
        </mc:AlternateContent>
      </w:r>
      <w:r w:rsidRPr="00953825">
        <w:rPr>
          <w:rFonts w:ascii="Calibri" w:hAnsi="Calibri" w:cs="Calibri"/>
          <w:b/>
          <w:sz w:val="22"/>
        </w:rPr>
        <w:t xml:space="preserve">Program Review Report  </w:t>
      </w:r>
    </w:p>
    <w:p w14:paraId="7BAAC04C" w14:textId="207C4C70" w:rsidR="00530028" w:rsidRPr="00953825" w:rsidRDefault="0088093D" w:rsidP="00530028">
      <w:pPr>
        <w:pStyle w:val="NoSpacing"/>
        <w:rPr>
          <w:rFonts w:ascii="Calibri" w:hAnsi="Calibri" w:cs="Calibri"/>
          <w:sz w:val="22"/>
        </w:rPr>
      </w:pPr>
      <w:r w:rsidRPr="00953825">
        <w:rPr>
          <w:rFonts w:ascii="Calibri" w:hAnsi="Calibri" w:cs="Calibri"/>
          <w:sz w:val="22"/>
        </w:rPr>
        <w:t xml:space="preserve">This report covers the following program, degrees, certificates, area(s) of study, and courses (based on the Taxonomy of Programs on file with the Office of Academic Affairs):  </w:t>
      </w:r>
    </w:p>
    <w:p w14:paraId="5B8D27D2" w14:textId="2DA24418" w:rsidR="00BE4C25" w:rsidRDefault="00BE4C25" w:rsidP="00530028">
      <w:pPr>
        <w:pStyle w:val="NoSpacing"/>
        <w:rPr>
          <w:rFonts w:ascii="Calibri" w:hAnsi="Calibri" w:cs="Calibri"/>
          <w:sz w:val="22"/>
        </w:rPr>
      </w:pPr>
    </w:p>
    <w:p w14:paraId="451B207D" w14:textId="77777777" w:rsidR="0099146F" w:rsidRPr="00953825" w:rsidRDefault="0099146F" w:rsidP="00530028">
      <w:pPr>
        <w:pStyle w:val="NoSpacing"/>
        <w:rPr>
          <w:rFonts w:ascii="Calibri" w:hAnsi="Calibri" w:cs="Calibri"/>
          <w:sz w:val="22"/>
        </w:rPr>
      </w:pPr>
    </w:p>
    <w:tbl>
      <w:tblPr>
        <w:tblW w:w="5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2980"/>
        <w:gridCol w:w="3000"/>
      </w:tblGrid>
      <w:tr w:rsidR="005F07CC" w:rsidRPr="005F07CC" w14:paraId="6B1334D2" w14:textId="77777777" w:rsidTr="009C4E54">
        <w:trPr>
          <w:trHeight w:val="315"/>
          <w:jc w:val="center"/>
        </w:trPr>
        <w:tc>
          <w:tcPr>
            <w:tcW w:w="2980" w:type="dxa"/>
            <w:shd w:val="clear" w:color="000000" w:fill="B9D9A3"/>
            <w:noWrap/>
            <w:vAlign w:val="center"/>
            <w:hideMark/>
          </w:tcPr>
          <w:p w14:paraId="429ED625" w14:textId="77777777" w:rsidR="005F07CC" w:rsidRPr="005F07CC" w:rsidRDefault="005F07CC" w:rsidP="005F07CC">
            <w:pPr>
              <w:spacing w:before="0" w:after="0" w:line="240" w:lineRule="auto"/>
              <w:jc w:val="center"/>
              <w:rPr>
                <w:rFonts w:ascii="Calibri" w:eastAsia="Times New Roman" w:hAnsi="Calibri" w:cs="Calibri"/>
                <w:color w:val="000000"/>
                <w:sz w:val="24"/>
                <w:szCs w:val="24"/>
              </w:rPr>
            </w:pPr>
            <w:r w:rsidRPr="005F07CC">
              <w:rPr>
                <w:rFonts w:ascii="Calibri" w:eastAsia="Times New Roman" w:hAnsi="Calibri" w:cs="Calibri"/>
                <w:color w:val="000000"/>
                <w:sz w:val="24"/>
                <w:szCs w:val="24"/>
              </w:rPr>
              <w:t>Program</w:t>
            </w:r>
          </w:p>
        </w:tc>
        <w:tc>
          <w:tcPr>
            <w:tcW w:w="3000" w:type="dxa"/>
            <w:shd w:val="clear" w:color="000000" w:fill="B9D9A3"/>
            <w:vAlign w:val="center"/>
            <w:hideMark/>
          </w:tcPr>
          <w:p w14:paraId="628A34A9" w14:textId="77777777" w:rsidR="005F07CC" w:rsidRPr="005F07CC" w:rsidRDefault="005F07CC" w:rsidP="005F07CC">
            <w:pPr>
              <w:spacing w:before="0" w:after="0" w:line="240" w:lineRule="auto"/>
              <w:jc w:val="center"/>
              <w:rPr>
                <w:rFonts w:ascii="Calibri" w:eastAsia="Times New Roman" w:hAnsi="Calibri" w:cs="Calibri"/>
                <w:color w:val="000000"/>
                <w:sz w:val="24"/>
                <w:szCs w:val="24"/>
              </w:rPr>
            </w:pPr>
            <w:r w:rsidRPr="005F07CC">
              <w:rPr>
                <w:rFonts w:ascii="Calibri" w:eastAsia="Times New Roman" w:hAnsi="Calibri" w:cs="Calibri"/>
                <w:color w:val="000000"/>
                <w:sz w:val="24"/>
                <w:szCs w:val="24"/>
              </w:rPr>
              <w:t>Associate Degree Nursing</w:t>
            </w:r>
          </w:p>
        </w:tc>
      </w:tr>
      <w:tr w:rsidR="005F07CC" w:rsidRPr="005F07CC" w14:paraId="4900B7B6" w14:textId="77777777" w:rsidTr="009C4E54">
        <w:trPr>
          <w:trHeight w:val="315"/>
          <w:jc w:val="center"/>
        </w:trPr>
        <w:tc>
          <w:tcPr>
            <w:tcW w:w="2980" w:type="dxa"/>
            <w:shd w:val="clear" w:color="000000" w:fill="FCE4D6"/>
            <w:noWrap/>
            <w:vAlign w:val="center"/>
            <w:hideMark/>
          </w:tcPr>
          <w:p w14:paraId="570A8AD8" w14:textId="77777777" w:rsidR="005F07CC" w:rsidRPr="005F07CC" w:rsidRDefault="005F07CC" w:rsidP="005F07CC">
            <w:pPr>
              <w:spacing w:before="0" w:after="0" w:line="240" w:lineRule="auto"/>
              <w:jc w:val="center"/>
              <w:rPr>
                <w:rFonts w:ascii="Calibri" w:eastAsia="Times New Roman" w:hAnsi="Calibri" w:cs="Calibri"/>
                <w:color w:val="000000"/>
                <w:sz w:val="24"/>
                <w:szCs w:val="24"/>
              </w:rPr>
            </w:pPr>
            <w:r w:rsidRPr="005F07CC">
              <w:rPr>
                <w:rFonts w:ascii="Calibri" w:eastAsia="Times New Roman" w:hAnsi="Calibri" w:cs="Calibri"/>
                <w:color w:val="000000"/>
                <w:sz w:val="24"/>
                <w:szCs w:val="24"/>
              </w:rPr>
              <w:t>Degree(s)/Certificate(s)</w:t>
            </w:r>
          </w:p>
        </w:tc>
        <w:tc>
          <w:tcPr>
            <w:tcW w:w="3000" w:type="dxa"/>
            <w:shd w:val="clear" w:color="000000" w:fill="FCE4D6"/>
            <w:vAlign w:val="center"/>
            <w:hideMark/>
          </w:tcPr>
          <w:p w14:paraId="4A7D6E63" w14:textId="77777777" w:rsidR="005F07CC" w:rsidRPr="005F07CC" w:rsidRDefault="005F07CC" w:rsidP="005F07CC">
            <w:pPr>
              <w:spacing w:before="0" w:after="0" w:line="240" w:lineRule="auto"/>
              <w:jc w:val="center"/>
              <w:rPr>
                <w:rFonts w:ascii="Calibri" w:eastAsia="Times New Roman" w:hAnsi="Calibri" w:cs="Calibri"/>
                <w:sz w:val="24"/>
                <w:szCs w:val="24"/>
              </w:rPr>
            </w:pPr>
            <w:r w:rsidRPr="005F07CC">
              <w:rPr>
                <w:rFonts w:ascii="Calibri" w:eastAsia="Times New Roman" w:hAnsi="Calibri" w:cs="Calibri"/>
                <w:sz w:val="24"/>
                <w:szCs w:val="24"/>
              </w:rPr>
              <w:t>Nursing: AS</w:t>
            </w:r>
          </w:p>
        </w:tc>
      </w:tr>
      <w:tr w:rsidR="005F07CC" w:rsidRPr="005F07CC" w14:paraId="29C24916" w14:textId="77777777" w:rsidTr="009C4E54">
        <w:trPr>
          <w:trHeight w:val="315"/>
          <w:jc w:val="center"/>
        </w:trPr>
        <w:tc>
          <w:tcPr>
            <w:tcW w:w="2980" w:type="dxa"/>
            <w:vMerge w:val="restart"/>
            <w:shd w:val="clear" w:color="000000" w:fill="DDDDFF"/>
            <w:noWrap/>
            <w:vAlign w:val="center"/>
            <w:hideMark/>
          </w:tcPr>
          <w:p w14:paraId="59C517B6" w14:textId="77777777" w:rsidR="005F07CC" w:rsidRPr="005F07CC" w:rsidRDefault="005F07CC" w:rsidP="005F07CC">
            <w:pPr>
              <w:spacing w:before="0" w:after="0" w:line="240" w:lineRule="auto"/>
              <w:jc w:val="center"/>
              <w:rPr>
                <w:rFonts w:ascii="Calibri" w:eastAsia="Times New Roman" w:hAnsi="Calibri" w:cs="Calibri"/>
                <w:color w:val="000000"/>
                <w:sz w:val="24"/>
                <w:szCs w:val="24"/>
              </w:rPr>
            </w:pPr>
            <w:r w:rsidRPr="005F07CC">
              <w:rPr>
                <w:rFonts w:ascii="Calibri" w:eastAsia="Times New Roman" w:hAnsi="Calibri" w:cs="Calibri"/>
                <w:color w:val="000000"/>
                <w:sz w:val="24"/>
                <w:szCs w:val="24"/>
              </w:rPr>
              <w:t>Courses</w:t>
            </w:r>
          </w:p>
          <w:p w14:paraId="792B9388" w14:textId="77777777" w:rsidR="005F07CC" w:rsidRPr="005F07CC" w:rsidRDefault="005F07CC" w:rsidP="005F07CC">
            <w:pPr>
              <w:spacing w:before="0" w:after="0" w:line="240" w:lineRule="auto"/>
              <w:rPr>
                <w:rFonts w:ascii="Calibri" w:eastAsia="Times New Roman" w:hAnsi="Calibri" w:cs="Calibri"/>
                <w:color w:val="000000"/>
                <w:sz w:val="28"/>
                <w:szCs w:val="28"/>
              </w:rPr>
            </w:pPr>
            <w:r w:rsidRPr="005F07CC">
              <w:rPr>
                <w:rFonts w:ascii="Calibri" w:eastAsia="Times New Roman" w:hAnsi="Calibri" w:cs="Calibri"/>
                <w:color w:val="000000"/>
                <w:sz w:val="28"/>
                <w:szCs w:val="28"/>
              </w:rPr>
              <w:t> </w:t>
            </w:r>
          </w:p>
          <w:p w14:paraId="17C7B042" w14:textId="77777777" w:rsidR="005F07CC" w:rsidRPr="005F07CC" w:rsidRDefault="005F07CC" w:rsidP="005F07CC">
            <w:pPr>
              <w:spacing w:before="0" w:after="0" w:line="240" w:lineRule="auto"/>
              <w:rPr>
                <w:rFonts w:ascii="Calibri" w:eastAsia="Times New Roman" w:hAnsi="Calibri" w:cs="Calibri"/>
                <w:color w:val="000000"/>
                <w:sz w:val="28"/>
                <w:szCs w:val="28"/>
              </w:rPr>
            </w:pPr>
            <w:r w:rsidRPr="005F07CC">
              <w:rPr>
                <w:rFonts w:ascii="Calibri" w:eastAsia="Times New Roman" w:hAnsi="Calibri" w:cs="Calibri"/>
                <w:color w:val="000000"/>
                <w:sz w:val="28"/>
                <w:szCs w:val="28"/>
              </w:rPr>
              <w:t> </w:t>
            </w:r>
          </w:p>
          <w:p w14:paraId="62C1A486" w14:textId="77777777" w:rsidR="005F07CC" w:rsidRPr="005F07CC" w:rsidRDefault="005F07CC" w:rsidP="005F07CC">
            <w:pPr>
              <w:spacing w:before="0" w:after="0" w:line="240" w:lineRule="auto"/>
              <w:rPr>
                <w:rFonts w:ascii="Calibri" w:eastAsia="Times New Roman" w:hAnsi="Calibri" w:cs="Calibri"/>
                <w:color w:val="000000"/>
                <w:sz w:val="28"/>
                <w:szCs w:val="28"/>
              </w:rPr>
            </w:pPr>
            <w:r w:rsidRPr="005F07CC">
              <w:rPr>
                <w:rFonts w:ascii="Calibri" w:eastAsia="Times New Roman" w:hAnsi="Calibri" w:cs="Calibri"/>
                <w:color w:val="000000"/>
                <w:sz w:val="28"/>
                <w:szCs w:val="28"/>
              </w:rPr>
              <w:t> </w:t>
            </w:r>
          </w:p>
          <w:p w14:paraId="39D18CA2" w14:textId="77777777" w:rsidR="005F07CC" w:rsidRPr="005F07CC" w:rsidRDefault="005F07CC" w:rsidP="005F07CC">
            <w:pPr>
              <w:spacing w:before="0" w:after="0" w:line="240" w:lineRule="auto"/>
              <w:rPr>
                <w:rFonts w:ascii="Calibri" w:eastAsia="Times New Roman" w:hAnsi="Calibri" w:cs="Calibri"/>
                <w:color w:val="000000"/>
                <w:sz w:val="28"/>
                <w:szCs w:val="28"/>
              </w:rPr>
            </w:pPr>
            <w:r w:rsidRPr="005F07CC">
              <w:rPr>
                <w:rFonts w:ascii="Calibri" w:eastAsia="Times New Roman" w:hAnsi="Calibri" w:cs="Calibri"/>
                <w:color w:val="000000"/>
                <w:sz w:val="28"/>
                <w:szCs w:val="28"/>
              </w:rPr>
              <w:t> </w:t>
            </w:r>
          </w:p>
          <w:p w14:paraId="370D0888" w14:textId="77777777" w:rsidR="005F07CC" w:rsidRPr="005F07CC" w:rsidRDefault="005F07CC" w:rsidP="005F07CC">
            <w:pPr>
              <w:spacing w:before="0" w:after="0" w:line="240" w:lineRule="auto"/>
              <w:rPr>
                <w:rFonts w:ascii="Calibri" w:eastAsia="Times New Roman" w:hAnsi="Calibri" w:cs="Calibri"/>
                <w:color w:val="000000"/>
                <w:sz w:val="28"/>
                <w:szCs w:val="28"/>
              </w:rPr>
            </w:pPr>
            <w:r w:rsidRPr="005F07CC">
              <w:rPr>
                <w:rFonts w:ascii="Calibri" w:eastAsia="Times New Roman" w:hAnsi="Calibri" w:cs="Calibri"/>
                <w:color w:val="000000"/>
                <w:sz w:val="28"/>
                <w:szCs w:val="28"/>
              </w:rPr>
              <w:t> </w:t>
            </w:r>
          </w:p>
          <w:p w14:paraId="0A0D0F8B" w14:textId="77777777" w:rsidR="005F07CC" w:rsidRPr="005F07CC" w:rsidRDefault="005F07CC" w:rsidP="005F07CC">
            <w:pPr>
              <w:spacing w:before="0" w:after="0" w:line="240" w:lineRule="auto"/>
              <w:rPr>
                <w:rFonts w:ascii="Calibri" w:eastAsia="Times New Roman" w:hAnsi="Calibri" w:cs="Calibri"/>
                <w:color w:val="000000"/>
                <w:sz w:val="28"/>
                <w:szCs w:val="28"/>
              </w:rPr>
            </w:pPr>
            <w:r w:rsidRPr="005F07CC">
              <w:rPr>
                <w:rFonts w:ascii="Calibri" w:eastAsia="Times New Roman" w:hAnsi="Calibri" w:cs="Calibri"/>
                <w:color w:val="000000"/>
                <w:sz w:val="28"/>
                <w:szCs w:val="28"/>
              </w:rPr>
              <w:t> </w:t>
            </w:r>
          </w:p>
          <w:p w14:paraId="3B94A299" w14:textId="3219FB93" w:rsidR="005F07CC" w:rsidRPr="005F07CC" w:rsidRDefault="005F07CC" w:rsidP="005F07CC">
            <w:pPr>
              <w:spacing w:before="0" w:after="0" w:line="240" w:lineRule="auto"/>
              <w:rPr>
                <w:rFonts w:ascii="Calibri" w:eastAsia="Times New Roman" w:hAnsi="Calibri" w:cs="Calibri"/>
                <w:color w:val="000000"/>
                <w:sz w:val="24"/>
                <w:szCs w:val="24"/>
              </w:rPr>
            </w:pPr>
            <w:r w:rsidRPr="005F07CC">
              <w:rPr>
                <w:rFonts w:ascii="Calibri" w:eastAsia="Times New Roman" w:hAnsi="Calibri" w:cs="Calibri"/>
                <w:color w:val="000000"/>
                <w:sz w:val="28"/>
                <w:szCs w:val="28"/>
              </w:rPr>
              <w:t> </w:t>
            </w:r>
          </w:p>
        </w:tc>
        <w:tc>
          <w:tcPr>
            <w:tcW w:w="3000" w:type="dxa"/>
            <w:shd w:val="clear" w:color="000000" w:fill="DDDDFF"/>
            <w:noWrap/>
            <w:vAlign w:val="center"/>
            <w:hideMark/>
          </w:tcPr>
          <w:p w14:paraId="502EAD7C" w14:textId="77777777" w:rsidR="005F07CC" w:rsidRPr="005F07CC" w:rsidRDefault="005F07CC" w:rsidP="005F07CC">
            <w:pPr>
              <w:spacing w:before="0" w:after="0" w:line="240" w:lineRule="auto"/>
              <w:jc w:val="center"/>
              <w:rPr>
                <w:rFonts w:ascii="Calibri" w:eastAsia="Times New Roman" w:hAnsi="Calibri" w:cs="Calibri"/>
                <w:sz w:val="22"/>
                <w:szCs w:val="22"/>
              </w:rPr>
            </w:pPr>
            <w:r w:rsidRPr="005F07CC">
              <w:rPr>
                <w:rFonts w:ascii="Calibri" w:eastAsia="Times New Roman" w:hAnsi="Calibri" w:cs="Calibri"/>
                <w:sz w:val="22"/>
                <w:szCs w:val="22"/>
              </w:rPr>
              <w:t>NURS 151</w:t>
            </w:r>
          </w:p>
        </w:tc>
      </w:tr>
      <w:tr w:rsidR="005F07CC" w:rsidRPr="005F07CC" w14:paraId="07FFFE48" w14:textId="77777777" w:rsidTr="009C4E54">
        <w:trPr>
          <w:trHeight w:val="375"/>
          <w:jc w:val="center"/>
        </w:trPr>
        <w:tc>
          <w:tcPr>
            <w:tcW w:w="2980" w:type="dxa"/>
            <w:vMerge/>
            <w:shd w:val="clear" w:color="000000" w:fill="DDDDFF"/>
            <w:noWrap/>
            <w:vAlign w:val="bottom"/>
            <w:hideMark/>
          </w:tcPr>
          <w:p w14:paraId="1D7A9F12" w14:textId="28E55374" w:rsidR="005F07CC" w:rsidRPr="005F07CC" w:rsidRDefault="005F07CC" w:rsidP="005F07CC">
            <w:pPr>
              <w:spacing w:before="0" w:after="0" w:line="240" w:lineRule="auto"/>
              <w:rPr>
                <w:rFonts w:ascii="Calibri" w:eastAsia="Times New Roman" w:hAnsi="Calibri" w:cs="Calibri"/>
                <w:color w:val="000000"/>
                <w:sz w:val="28"/>
                <w:szCs w:val="28"/>
              </w:rPr>
            </w:pPr>
          </w:p>
        </w:tc>
        <w:tc>
          <w:tcPr>
            <w:tcW w:w="3000" w:type="dxa"/>
            <w:shd w:val="clear" w:color="000000" w:fill="DDDDFF"/>
            <w:vAlign w:val="center"/>
            <w:hideMark/>
          </w:tcPr>
          <w:p w14:paraId="0435335C" w14:textId="77777777" w:rsidR="005F07CC" w:rsidRPr="005F07CC" w:rsidRDefault="005F07CC" w:rsidP="005F07CC">
            <w:pPr>
              <w:spacing w:before="0" w:after="0" w:line="240" w:lineRule="auto"/>
              <w:jc w:val="center"/>
              <w:rPr>
                <w:rFonts w:ascii="Calibri" w:eastAsia="Times New Roman" w:hAnsi="Calibri" w:cs="Calibri"/>
                <w:sz w:val="22"/>
                <w:szCs w:val="22"/>
              </w:rPr>
            </w:pPr>
            <w:r w:rsidRPr="005F07CC">
              <w:rPr>
                <w:rFonts w:ascii="Calibri" w:eastAsia="Times New Roman" w:hAnsi="Calibri" w:cs="Calibri"/>
                <w:sz w:val="22"/>
                <w:szCs w:val="22"/>
              </w:rPr>
              <w:t>NURS 152</w:t>
            </w:r>
          </w:p>
        </w:tc>
      </w:tr>
      <w:tr w:rsidR="005F07CC" w:rsidRPr="005F07CC" w14:paraId="086F7FE4" w14:textId="77777777" w:rsidTr="009C4E54">
        <w:trPr>
          <w:trHeight w:val="375"/>
          <w:jc w:val="center"/>
        </w:trPr>
        <w:tc>
          <w:tcPr>
            <w:tcW w:w="2980" w:type="dxa"/>
            <w:vMerge/>
            <w:shd w:val="clear" w:color="000000" w:fill="DDDDFF"/>
            <w:noWrap/>
            <w:vAlign w:val="bottom"/>
            <w:hideMark/>
          </w:tcPr>
          <w:p w14:paraId="02CAC9EE" w14:textId="0F72880B" w:rsidR="005F07CC" w:rsidRPr="005F07CC" w:rsidRDefault="005F07CC" w:rsidP="005F07CC">
            <w:pPr>
              <w:spacing w:before="0" w:after="0" w:line="240" w:lineRule="auto"/>
              <w:rPr>
                <w:rFonts w:ascii="Calibri" w:eastAsia="Times New Roman" w:hAnsi="Calibri" w:cs="Calibri"/>
                <w:color w:val="000000"/>
                <w:sz w:val="28"/>
                <w:szCs w:val="28"/>
              </w:rPr>
            </w:pPr>
          </w:p>
        </w:tc>
        <w:tc>
          <w:tcPr>
            <w:tcW w:w="3000" w:type="dxa"/>
            <w:shd w:val="clear" w:color="000000" w:fill="DDDDFF"/>
            <w:noWrap/>
            <w:vAlign w:val="center"/>
            <w:hideMark/>
          </w:tcPr>
          <w:p w14:paraId="38B164A9" w14:textId="77777777" w:rsidR="005F07CC" w:rsidRPr="005F07CC" w:rsidRDefault="005F07CC" w:rsidP="005F07CC">
            <w:pPr>
              <w:spacing w:before="0" w:after="0" w:line="240" w:lineRule="auto"/>
              <w:jc w:val="center"/>
              <w:rPr>
                <w:rFonts w:ascii="Calibri" w:eastAsia="Times New Roman" w:hAnsi="Calibri" w:cs="Calibri"/>
                <w:sz w:val="22"/>
                <w:szCs w:val="22"/>
              </w:rPr>
            </w:pPr>
            <w:r w:rsidRPr="005F07CC">
              <w:rPr>
                <w:rFonts w:ascii="Calibri" w:eastAsia="Times New Roman" w:hAnsi="Calibri" w:cs="Calibri"/>
                <w:sz w:val="22"/>
                <w:szCs w:val="22"/>
              </w:rPr>
              <w:t>NURS 153</w:t>
            </w:r>
          </w:p>
        </w:tc>
      </w:tr>
      <w:tr w:rsidR="005F07CC" w:rsidRPr="005F07CC" w14:paraId="74D8FA8E" w14:textId="77777777" w:rsidTr="009C4E54">
        <w:trPr>
          <w:trHeight w:val="375"/>
          <w:jc w:val="center"/>
        </w:trPr>
        <w:tc>
          <w:tcPr>
            <w:tcW w:w="2980" w:type="dxa"/>
            <w:vMerge/>
            <w:shd w:val="clear" w:color="000000" w:fill="DDDDFF"/>
            <w:noWrap/>
            <w:vAlign w:val="bottom"/>
            <w:hideMark/>
          </w:tcPr>
          <w:p w14:paraId="388A05CD" w14:textId="4E84D4D8" w:rsidR="005F07CC" w:rsidRPr="005F07CC" w:rsidRDefault="005F07CC" w:rsidP="005F07CC">
            <w:pPr>
              <w:spacing w:before="0" w:after="0" w:line="240" w:lineRule="auto"/>
              <w:rPr>
                <w:rFonts w:ascii="Calibri" w:eastAsia="Times New Roman" w:hAnsi="Calibri" w:cs="Calibri"/>
                <w:color w:val="000000"/>
                <w:sz w:val="28"/>
                <w:szCs w:val="28"/>
              </w:rPr>
            </w:pPr>
          </w:p>
        </w:tc>
        <w:tc>
          <w:tcPr>
            <w:tcW w:w="3000" w:type="dxa"/>
            <w:shd w:val="clear" w:color="000000" w:fill="DDDDFF"/>
            <w:noWrap/>
            <w:vAlign w:val="center"/>
            <w:hideMark/>
          </w:tcPr>
          <w:p w14:paraId="220D5740" w14:textId="77777777" w:rsidR="005F07CC" w:rsidRPr="005F07CC" w:rsidRDefault="005F07CC" w:rsidP="005F07CC">
            <w:pPr>
              <w:spacing w:before="0" w:after="0" w:line="240" w:lineRule="auto"/>
              <w:jc w:val="center"/>
              <w:rPr>
                <w:rFonts w:ascii="Calibri" w:eastAsia="Times New Roman" w:hAnsi="Calibri" w:cs="Calibri"/>
                <w:sz w:val="22"/>
                <w:szCs w:val="22"/>
              </w:rPr>
            </w:pPr>
            <w:r w:rsidRPr="005F07CC">
              <w:rPr>
                <w:rFonts w:ascii="Calibri" w:eastAsia="Times New Roman" w:hAnsi="Calibri" w:cs="Calibri"/>
                <w:sz w:val="22"/>
                <w:szCs w:val="22"/>
              </w:rPr>
              <w:t>NURS 154</w:t>
            </w:r>
          </w:p>
        </w:tc>
      </w:tr>
      <w:tr w:rsidR="005F07CC" w:rsidRPr="005F07CC" w14:paraId="3710209A" w14:textId="77777777" w:rsidTr="009C4E54">
        <w:trPr>
          <w:trHeight w:val="375"/>
          <w:jc w:val="center"/>
        </w:trPr>
        <w:tc>
          <w:tcPr>
            <w:tcW w:w="2980" w:type="dxa"/>
            <w:vMerge/>
            <w:shd w:val="clear" w:color="000000" w:fill="DDDDFF"/>
            <w:noWrap/>
            <w:vAlign w:val="bottom"/>
            <w:hideMark/>
          </w:tcPr>
          <w:p w14:paraId="4310FE4A" w14:textId="7133CAFC" w:rsidR="005F07CC" w:rsidRPr="005F07CC" w:rsidRDefault="005F07CC" w:rsidP="005F07CC">
            <w:pPr>
              <w:spacing w:before="0" w:after="0" w:line="240" w:lineRule="auto"/>
              <w:rPr>
                <w:rFonts w:ascii="Calibri" w:eastAsia="Times New Roman" w:hAnsi="Calibri" w:cs="Calibri"/>
                <w:color w:val="000000"/>
                <w:sz w:val="28"/>
                <w:szCs w:val="28"/>
              </w:rPr>
            </w:pPr>
          </w:p>
        </w:tc>
        <w:tc>
          <w:tcPr>
            <w:tcW w:w="3000" w:type="dxa"/>
            <w:shd w:val="clear" w:color="000000" w:fill="DDDDFF"/>
            <w:noWrap/>
            <w:vAlign w:val="center"/>
            <w:hideMark/>
          </w:tcPr>
          <w:p w14:paraId="7DF83B84" w14:textId="77777777" w:rsidR="005F07CC" w:rsidRPr="005F07CC" w:rsidRDefault="005F07CC" w:rsidP="005F07CC">
            <w:pPr>
              <w:spacing w:before="0" w:after="0" w:line="240" w:lineRule="auto"/>
              <w:jc w:val="center"/>
              <w:rPr>
                <w:rFonts w:ascii="Calibri" w:eastAsia="Times New Roman" w:hAnsi="Calibri" w:cs="Calibri"/>
                <w:sz w:val="22"/>
                <w:szCs w:val="22"/>
              </w:rPr>
            </w:pPr>
            <w:r w:rsidRPr="005F07CC">
              <w:rPr>
                <w:rFonts w:ascii="Calibri" w:eastAsia="Times New Roman" w:hAnsi="Calibri" w:cs="Calibri"/>
                <w:sz w:val="22"/>
                <w:szCs w:val="22"/>
              </w:rPr>
              <w:t>NURS 155</w:t>
            </w:r>
          </w:p>
        </w:tc>
      </w:tr>
      <w:tr w:rsidR="005F07CC" w:rsidRPr="005F07CC" w14:paraId="66601621" w14:textId="77777777" w:rsidTr="009C4E54">
        <w:trPr>
          <w:trHeight w:val="375"/>
          <w:jc w:val="center"/>
        </w:trPr>
        <w:tc>
          <w:tcPr>
            <w:tcW w:w="2980" w:type="dxa"/>
            <w:vMerge/>
            <w:shd w:val="clear" w:color="000000" w:fill="DDDDFF"/>
            <w:noWrap/>
            <w:vAlign w:val="bottom"/>
            <w:hideMark/>
          </w:tcPr>
          <w:p w14:paraId="00BF9249" w14:textId="3B5D7248" w:rsidR="005F07CC" w:rsidRPr="005F07CC" w:rsidRDefault="005F07CC" w:rsidP="005F07CC">
            <w:pPr>
              <w:spacing w:before="0" w:after="0" w:line="240" w:lineRule="auto"/>
              <w:rPr>
                <w:rFonts w:ascii="Calibri" w:eastAsia="Times New Roman" w:hAnsi="Calibri" w:cs="Calibri"/>
                <w:color w:val="000000"/>
                <w:sz w:val="28"/>
                <w:szCs w:val="28"/>
              </w:rPr>
            </w:pPr>
          </w:p>
        </w:tc>
        <w:tc>
          <w:tcPr>
            <w:tcW w:w="3000" w:type="dxa"/>
            <w:shd w:val="clear" w:color="000000" w:fill="DDDDFF"/>
            <w:noWrap/>
            <w:vAlign w:val="center"/>
            <w:hideMark/>
          </w:tcPr>
          <w:p w14:paraId="505BA1EE" w14:textId="77777777" w:rsidR="005F07CC" w:rsidRPr="005F07CC" w:rsidRDefault="005F07CC" w:rsidP="005F07CC">
            <w:pPr>
              <w:spacing w:before="0" w:after="0" w:line="240" w:lineRule="auto"/>
              <w:jc w:val="center"/>
              <w:rPr>
                <w:rFonts w:ascii="Calibri" w:eastAsia="Times New Roman" w:hAnsi="Calibri" w:cs="Calibri"/>
                <w:sz w:val="22"/>
                <w:szCs w:val="22"/>
              </w:rPr>
            </w:pPr>
            <w:r w:rsidRPr="005F07CC">
              <w:rPr>
                <w:rFonts w:ascii="Calibri" w:eastAsia="Times New Roman" w:hAnsi="Calibri" w:cs="Calibri"/>
                <w:sz w:val="22"/>
                <w:szCs w:val="22"/>
              </w:rPr>
              <w:t>NURS 251</w:t>
            </w:r>
          </w:p>
        </w:tc>
      </w:tr>
      <w:tr w:rsidR="005F07CC" w:rsidRPr="005F07CC" w14:paraId="027CCBC0" w14:textId="77777777" w:rsidTr="009C4E54">
        <w:trPr>
          <w:trHeight w:val="375"/>
          <w:jc w:val="center"/>
        </w:trPr>
        <w:tc>
          <w:tcPr>
            <w:tcW w:w="2980" w:type="dxa"/>
            <w:vMerge/>
            <w:shd w:val="clear" w:color="000000" w:fill="DDDDFF"/>
            <w:noWrap/>
            <w:vAlign w:val="bottom"/>
            <w:hideMark/>
          </w:tcPr>
          <w:p w14:paraId="0F3DE029" w14:textId="572A4F26" w:rsidR="005F07CC" w:rsidRPr="005F07CC" w:rsidRDefault="005F07CC" w:rsidP="005F07CC">
            <w:pPr>
              <w:spacing w:before="0" w:after="0" w:line="240" w:lineRule="auto"/>
              <w:rPr>
                <w:rFonts w:ascii="Calibri" w:eastAsia="Times New Roman" w:hAnsi="Calibri" w:cs="Calibri"/>
                <w:color w:val="000000"/>
                <w:sz w:val="28"/>
                <w:szCs w:val="28"/>
              </w:rPr>
            </w:pPr>
          </w:p>
        </w:tc>
        <w:tc>
          <w:tcPr>
            <w:tcW w:w="3000" w:type="dxa"/>
            <w:shd w:val="clear" w:color="000000" w:fill="DDDDFF"/>
            <w:noWrap/>
            <w:vAlign w:val="center"/>
            <w:hideMark/>
          </w:tcPr>
          <w:p w14:paraId="53CD3526" w14:textId="77777777" w:rsidR="005F07CC" w:rsidRPr="005F07CC" w:rsidRDefault="005F07CC" w:rsidP="005F07CC">
            <w:pPr>
              <w:spacing w:before="0" w:after="0" w:line="240" w:lineRule="auto"/>
              <w:jc w:val="center"/>
              <w:rPr>
                <w:rFonts w:ascii="Calibri" w:eastAsia="Times New Roman" w:hAnsi="Calibri" w:cs="Calibri"/>
                <w:sz w:val="22"/>
                <w:szCs w:val="22"/>
              </w:rPr>
            </w:pPr>
            <w:r w:rsidRPr="005F07CC">
              <w:rPr>
                <w:rFonts w:ascii="Calibri" w:eastAsia="Times New Roman" w:hAnsi="Calibri" w:cs="Calibri"/>
                <w:sz w:val="22"/>
                <w:szCs w:val="22"/>
              </w:rPr>
              <w:t>NURS 252</w:t>
            </w:r>
          </w:p>
        </w:tc>
      </w:tr>
      <w:tr w:rsidR="005F07CC" w:rsidRPr="005F07CC" w14:paraId="22E97763" w14:textId="77777777" w:rsidTr="009C4E54">
        <w:trPr>
          <w:trHeight w:val="375"/>
          <w:jc w:val="center"/>
        </w:trPr>
        <w:tc>
          <w:tcPr>
            <w:tcW w:w="2980" w:type="dxa"/>
            <w:vMerge/>
            <w:shd w:val="clear" w:color="000000" w:fill="DDDDFF"/>
            <w:noWrap/>
            <w:vAlign w:val="bottom"/>
            <w:hideMark/>
          </w:tcPr>
          <w:p w14:paraId="08A1292B" w14:textId="02814601" w:rsidR="005F07CC" w:rsidRPr="005F07CC" w:rsidRDefault="005F07CC" w:rsidP="005F07CC">
            <w:pPr>
              <w:spacing w:before="0" w:after="0" w:line="240" w:lineRule="auto"/>
              <w:rPr>
                <w:rFonts w:ascii="Calibri" w:eastAsia="Times New Roman" w:hAnsi="Calibri" w:cs="Calibri"/>
                <w:color w:val="000000"/>
                <w:sz w:val="28"/>
                <w:szCs w:val="28"/>
              </w:rPr>
            </w:pPr>
          </w:p>
        </w:tc>
        <w:tc>
          <w:tcPr>
            <w:tcW w:w="3000" w:type="dxa"/>
            <w:shd w:val="clear" w:color="000000" w:fill="DDDDFF"/>
            <w:noWrap/>
            <w:vAlign w:val="center"/>
            <w:hideMark/>
          </w:tcPr>
          <w:p w14:paraId="29B514BE" w14:textId="77777777" w:rsidR="005F07CC" w:rsidRPr="005F07CC" w:rsidRDefault="005F07CC" w:rsidP="005F07CC">
            <w:pPr>
              <w:spacing w:before="0" w:after="0" w:line="240" w:lineRule="auto"/>
              <w:jc w:val="center"/>
              <w:rPr>
                <w:rFonts w:ascii="Calibri" w:eastAsia="Times New Roman" w:hAnsi="Calibri" w:cs="Calibri"/>
                <w:sz w:val="22"/>
                <w:szCs w:val="22"/>
              </w:rPr>
            </w:pPr>
            <w:r w:rsidRPr="005F07CC">
              <w:rPr>
                <w:rFonts w:ascii="Calibri" w:eastAsia="Times New Roman" w:hAnsi="Calibri" w:cs="Calibri"/>
                <w:sz w:val="22"/>
                <w:szCs w:val="22"/>
              </w:rPr>
              <w:t>NURS 253</w:t>
            </w:r>
          </w:p>
        </w:tc>
      </w:tr>
    </w:tbl>
    <w:p w14:paraId="4737949A" w14:textId="3C5267FA" w:rsidR="00953825" w:rsidRDefault="00953825" w:rsidP="003849CE">
      <w:pPr>
        <w:pStyle w:val="NoSpacing"/>
        <w:ind w:left="2430"/>
        <w:rPr>
          <w:rFonts w:ascii="Calibri" w:hAnsi="Calibri" w:cs="Calibri"/>
          <w:sz w:val="22"/>
        </w:rPr>
      </w:pPr>
      <w:r w:rsidRPr="00953825">
        <w:rPr>
          <w:rFonts w:ascii="Calibri" w:hAnsi="Calibri" w:cs="Calibri"/>
          <w:sz w:val="22"/>
        </w:rPr>
        <w:t xml:space="preserve">Taxonomy of Programs, July 2022     </w:t>
      </w:r>
    </w:p>
    <w:p w14:paraId="01527EA2" w14:textId="77777777" w:rsidR="00953825" w:rsidRDefault="00953825">
      <w:pPr>
        <w:rPr>
          <w:rFonts w:ascii="Calibri" w:hAnsi="Calibri" w:cs="Calibri"/>
          <w:sz w:val="22"/>
        </w:rPr>
      </w:pPr>
      <w:r>
        <w:rPr>
          <w:rFonts w:ascii="Calibri" w:hAnsi="Calibri" w:cs="Calibri"/>
          <w:sz w:val="22"/>
        </w:rPr>
        <w:br w:type="page"/>
      </w:r>
    </w:p>
    <w:p w14:paraId="75D1C29D" w14:textId="158C10DA" w:rsidR="0088093D" w:rsidRPr="006B391E" w:rsidRDefault="0088093D" w:rsidP="0088093D">
      <w:pPr>
        <w:pStyle w:val="ListParagraph"/>
        <w:numPr>
          <w:ilvl w:val="0"/>
          <w:numId w:val="10"/>
        </w:numPr>
        <w:spacing w:after="0" w:line="240" w:lineRule="auto"/>
        <w:rPr>
          <w:rFonts w:ascii="Calibri" w:hAnsi="Calibri" w:cs="Calibri"/>
          <w:b/>
        </w:rPr>
      </w:pPr>
      <w:r w:rsidRPr="006B391E">
        <w:rPr>
          <w:rFonts w:ascii="Calibri" w:hAnsi="Calibri" w:cs="Calibri"/>
          <w:b/>
        </w:rPr>
        <w:t>PROGRAM DATA</w:t>
      </w:r>
    </w:p>
    <w:p w14:paraId="0B23F6C0" w14:textId="77777777" w:rsidR="0088093D" w:rsidRPr="006B391E" w:rsidRDefault="0088093D" w:rsidP="0088093D">
      <w:pPr>
        <w:pStyle w:val="NoSpacing"/>
        <w:rPr>
          <w:rFonts w:ascii="Calibri" w:hAnsi="Calibri" w:cs="Calibri"/>
        </w:rPr>
      </w:pPr>
    </w:p>
    <w:p w14:paraId="7DBDE502"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Demand</w:t>
      </w:r>
    </w:p>
    <w:p w14:paraId="7C9A11D8" w14:textId="77777777" w:rsidR="00BE798C" w:rsidRPr="006B391E" w:rsidRDefault="00BE798C" w:rsidP="0088093D">
      <w:pPr>
        <w:pStyle w:val="NoSpacing"/>
        <w:rPr>
          <w:rFonts w:ascii="Calibri" w:hAnsi="Calibri" w:cs="Calibri"/>
          <w:b/>
        </w:rPr>
      </w:pPr>
    </w:p>
    <w:p w14:paraId="25BBB42F" w14:textId="622292C0" w:rsidR="0088093D" w:rsidRPr="003941CA" w:rsidRDefault="0088093D" w:rsidP="0088093D">
      <w:pPr>
        <w:pStyle w:val="NoSpacing"/>
        <w:numPr>
          <w:ilvl w:val="0"/>
          <w:numId w:val="7"/>
        </w:numPr>
        <w:spacing w:before="0"/>
        <w:rPr>
          <w:rFonts w:ascii="Calibri" w:hAnsi="Calibri" w:cs="Calibri"/>
          <w:u w:val="single"/>
        </w:rPr>
      </w:pPr>
      <w:r w:rsidRPr="006B391E">
        <w:rPr>
          <w:rFonts w:ascii="Calibri" w:hAnsi="Calibri" w:cs="Calibri"/>
          <w:b/>
        </w:rPr>
        <w:t>Headcount and Enrollment</w:t>
      </w:r>
    </w:p>
    <w:tbl>
      <w:tblPr>
        <w:tblStyle w:val="TableGrid"/>
        <w:tblpPr w:leftFromText="180" w:rightFromText="180" w:vertAnchor="text" w:horzAnchor="margin" w:tblpXSpec="center" w:tblpY="100"/>
        <w:tblW w:w="8081" w:type="dxa"/>
        <w:tblLook w:val="04A0" w:firstRow="1" w:lastRow="0" w:firstColumn="1" w:lastColumn="0" w:noHBand="0" w:noVBand="1"/>
      </w:tblPr>
      <w:tblGrid>
        <w:gridCol w:w="2411"/>
        <w:gridCol w:w="1491"/>
        <w:gridCol w:w="1340"/>
        <w:gridCol w:w="1189"/>
        <w:gridCol w:w="1650"/>
      </w:tblGrid>
      <w:tr w:rsidR="003941CA" w:rsidRPr="006B391E" w14:paraId="79391129" w14:textId="77777777" w:rsidTr="00AD5EBC">
        <w:tc>
          <w:tcPr>
            <w:tcW w:w="2411" w:type="dxa"/>
            <w:shd w:val="clear" w:color="auto" w:fill="9FAD9F"/>
            <w:vAlign w:val="center"/>
          </w:tcPr>
          <w:p w14:paraId="7C5B0189" w14:textId="77777777" w:rsidR="003941CA" w:rsidRPr="006B391E" w:rsidRDefault="003941CA" w:rsidP="00AD5EBC">
            <w:pPr>
              <w:pStyle w:val="NoSpacing"/>
              <w:jc w:val="center"/>
              <w:rPr>
                <w:rFonts w:ascii="Calibri" w:hAnsi="Calibri" w:cs="Calibri"/>
              </w:rPr>
            </w:pPr>
          </w:p>
        </w:tc>
        <w:tc>
          <w:tcPr>
            <w:tcW w:w="1491" w:type="dxa"/>
            <w:shd w:val="clear" w:color="auto" w:fill="9FAD9F"/>
            <w:vAlign w:val="center"/>
          </w:tcPr>
          <w:p w14:paraId="4A56D6F6" w14:textId="77777777" w:rsidR="003941CA" w:rsidRPr="006B391E" w:rsidRDefault="003941CA" w:rsidP="00AD5EBC">
            <w:pPr>
              <w:autoSpaceDE w:val="0"/>
              <w:autoSpaceDN w:val="0"/>
              <w:adjustRightInd w:val="0"/>
              <w:jc w:val="center"/>
              <w:rPr>
                <w:rFonts w:ascii="Calibri" w:hAnsi="Calibri" w:cs="Calibri"/>
                <w:b/>
              </w:rPr>
            </w:pPr>
            <w:r w:rsidRPr="006B391E">
              <w:rPr>
                <w:rFonts w:ascii="Calibri" w:hAnsi="Calibri" w:cs="Calibri"/>
                <w:b/>
              </w:rPr>
              <w:t>2019-2020</w:t>
            </w:r>
          </w:p>
        </w:tc>
        <w:tc>
          <w:tcPr>
            <w:tcW w:w="1340" w:type="dxa"/>
            <w:shd w:val="clear" w:color="auto" w:fill="9FAD9F"/>
            <w:vAlign w:val="center"/>
          </w:tcPr>
          <w:p w14:paraId="00816E51" w14:textId="77777777" w:rsidR="003941CA" w:rsidRPr="006B391E" w:rsidRDefault="003941CA" w:rsidP="00AD5EBC">
            <w:pPr>
              <w:pStyle w:val="NoSpacing"/>
              <w:jc w:val="center"/>
              <w:rPr>
                <w:rFonts w:ascii="Calibri" w:hAnsi="Calibri" w:cs="Calibri"/>
                <w:b/>
              </w:rPr>
            </w:pPr>
            <w:r w:rsidRPr="006B391E">
              <w:rPr>
                <w:rFonts w:ascii="Calibri" w:hAnsi="Calibri" w:cs="Calibri"/>
                <w:b/>
              </w:rPr>
              <w:t>2020-2021</w:t>
            </w:r>
          </w:p>
        </w:tc>
        <w:tc>
          <w:tcPr>
            <w:tcW w:w="1189" w:type="dxa"/>
            <w:shd w:val="clear" w:color="auto" w:fill="9FAD9F"/>
            <w:vAlign w:val="center"/>
          </w:tcPr>
          <w:p w14:paraId="0071CFD4" w14:textId="77777777" w:rsidR="003941CA" w:rsidRPr="006B391E" w:rsidRDefault="003941CA" w:rsidP="00AD5EBC">
            <w:pPr>
              <w:pStyle w:val="NoSpacing"/>
              <w:jc w:val="center"/>
              <w:rPr>
                <w:rFonts w:ascii="Calibri" w:hAnsi="Calibri" w:cs="Calibri"/>
                <w:b/>
              </w:rPr>
            </w:pPr>
            <w:r w:rsidRPr="006B391E">
              <w:rPr>
                <w:rFonts w:ascii="Calibri" w:hAnsi="Calibri" w:cs="Calibri"/>
                <w:b/>
              </w:rPr>
              <w:t>2021-2022</w:t>
            </w:r>
          </w:p>
        </w:tc>
        <w:tc>
          <w:tcPr>
            <w:tcW w:w="1650" w:type="dxa"/>
            <w:shd w:val="clear" w:color="auto" w:fill="9FAD9F"/>
            <w:vAlign w:val="center"/>
          </w:tcPr>
          <w:p w14:paraId="293EA68D" w14:textId="77777777" w:rsidR="003941CA" w:rsidRPr="006B391E" w:rsidRDefault="003941CA" w:rsidP="00AD5EBC">
            <w:pPr>
              <w:pStyle w:val="NoSpacing"/>
              <w:jc w:val="center"/>
              <w:rPr>
                <w:rFonts w:ascii="Calibri" w:hAnsi="Calibri" w:cs="Calibri"/>
                <w:b/>
              </w:rPr>
            </w:pPr>
            <w:r w:rsidRPr="006B391E">
              <w:rPr>
                <w:rFonts w:ascii="Calibri" w:hAnsi="Calibri" w:cs="Calibri"/>
                <w:b/>
              </w:rPr>
              <w:t>Change over</w:t>
            </w:r>
          </w:p>
          <w:p w14:paraId="6388267A" w14:textId="77777777" w:rsidR="003941CA" w:rsidRPr="006B391E" w:rsidRDefault="003941CA" w:rsidP="00AD5EBC">
            <w:pPr>
              <w:pStyle w:val="NoSpacing"/>
              <w:jc w:val="center"/>
              <w:rPr>
                <w:rFonts w:ascii="Calibri" w:hAnsi="Calibri" w:cs="Calibri"/>
                <w:b/>
              </w:rPr>
            </w:pPr>
            <w:r w:rsidRPr="006B391E">
              <w:rPr>
                <w:rFonts w:ascii="Calibri" w:hAnsi="Calibri" w:cs="Calibri"/>
                <w:b/>
              </w:rPr>
              <w:t>3-Year Period</w:t>
            </w:r>
          </w:p>
        </w:tc>
      </w:tr>
      <w:tr w:rsidR="003941CA" w:rsidRPr="006B391E" w14:paraId="489626F8" w14:textId="77777777" w:rsidTr="00AD5EBC">
        <w:tc>
          <w:tcPr>
            <w:tcW w:w="8081" w:type="dxa"/>
            <w:gridSpan w:val="5"/>
            <w:shd w:val="clear" w:color="auto" w:fill="9FAD9F"/>
            <w:vAlign w:val="bottom"/>
          </w:tcPr>
          <w:p w14:paraId="1D545D90" w14:textId="77777777" w:rsidR="003941CA" w:rsidRPr="006B391E" w:rsidRDefault="003941CA" w:rsidP="00AD5EBC">
            <w:pPr>
              <w:autoSpaceDE w:val="0"/>
              <w:autoSpaceDN w:val="0"/>
              <w:adjustRightInd w:val="0"/>
              <w:jc w:val="center"/>
              <w:rPr>
                <w:rFonts w:ascii="Calibri" w:hAnsi="Calibri" w:cs="Calibri"/>
                <w:b/>
              </w:rPr>
            </w:pPr>
            <w:r w:rsidRPr="006B391E">
              <w:rPr>
                <w:rFonts w:ascii="Calibri" w:hAnsi="Calibri" w:cs="Calibri"/>
                <w:b/>
              </w:rPr>
              <w:t>Headcount</w:t>
            </w:r>
          </w:p>
        </w:tc>
      </w:tr>
      <w:tr w:rsidR="003941CA" w:rsidRPr="006B391E" w14:paraId="310EF9B1" w14:textId="77777777" w:rsidTr="00AD5EBC">
        <w:tc>
          <w:tcPr>
            <w:tcW w:w="2411" w:type="dxa"/>
            <w:shd w:val="clear" w:color="auto" w:fill="9FAD9F"/>
          </w:tcPr>
          <w:p w14:paraId="4361C0C6" w14:textId="77777777" w:rsidR="003941CA" w:rsidRPr="006B391E" w:rsidRDefault="003941CA" w:rsidP="00AD5EBC">
            <w:pPr>
              <w:pStyle w:val="NoSpacing"/>
              <w:rPr>
                <w:rFonts w:ascii="Calibri" w:hAnsi="Calibri" w:cs="Calibri"/>
                <w:b/>
              </w:rPr>
            </w:pPr>
            <w:r w:rsidRPr="006B391E">
              <w:rPr>
                <w:rFonts w:ascii="Calibri" w:hAnsi="Calibri" w:cs="Calibri"/>
                <w:b/>
              </w:rPr>
              <w:t xml:space="preserve">Within the Program </w:t>
            </w:r>
          </w:p>
        </w:tc>
        <w:tc>
          <w:tcPr>
            <w:tcW w:w="1491" w:type="dxa"/>
            <w:tcBorders>
              <w:top w:val="single" w:sz="4" w:space="0" w:color="auto"/>
              <w:left w:val="nil"/>
              <w:bottom w:val="single" w:sz="4" w:space="0" w:color="auto"/>
              <w:right w:val="single" w:sz="4" w:space="0" w:color="auto"/>
            </w:tcBorders>
            <w:shd w:val="clear" w:color="auto" w:fill="auto"/>
            <w:vAlign w:val="bottom"/>
          </w:tcPr>
          <w:p w14:paraId="182D4D1D" w14:textId="77777777" w:rsidR="003941CA" w:rsidRPr="00500F4B" w:rsidRDefault="003941CA" w:rsidP="00AD5EBC">
            <w:pPr>
              <w:ind w:right="288"/>
              <w:jc w:val="right"/>
              <w:rPr>
                <w:rFonts w:ascii="Calibri" w:hAnsi="Calibri" w:cs="Calibri"/>
                <w:b/>
                <w:bCs/>
                <w:color w:val="000000"/>
              </w:rPr>
            </w:pPr>
            <w:r w:rsidRPr="00500F4B">
              <w:rPr>
                <w:rFonts w:ascii="Calibri" w:hAnsi="Calibri" w:cs="Calibri"/>
                <w:b/>
                <w:bCs/>
                <w:color w:val="000000"/>
              </w:rPr>
              <w:t>109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CF41B91" w14:textId="77777777" w:rsidR="003941CA" w:rsidRPr="00500F4B" w:rsidRDefault="003941CA" w:rsidP="00AD5EBC">
            <w:pPr>
              <w:ind w:right="288"/>
              <w:jc w:val="right"/>
              <w:rPr>
                <w:rFonts w:ascii="Calibri" w:hAnsi="Calibri" w:cs="Calibri"/>
                <w:b/>
                <w:bCs/>
                <w:color w:val="000000"/>
              </w:rPr>
            </w:pPr>
            <w:r w:rsidRPr="00500F4B">
              <w:rPr>
                <w:rFonts w:ascii="Calibri" w:hAnsi="Calibri" w:cs="Calibri"/>
                <w:b/>
                <w:bCs/>
                <w:color w:val="000000"/>
              </w:rPr>
              <w:t>109</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BD24ED5" w14:textId="77777777" w:rsidR="003941CA" w:rsidRPr="00500F4B" w:rsidRDefault="003941CA" w:rsidP="00AD5EBC">
            <w:pPr>
              <w:ind w:right="216"/>
              <w:jc w:val="right"/>
              <w:rPr>
                <w:rFonts w:ascii="Calibri" w:hAnsi="Calibri" w:cs="Calibri"/>
                <w:b/>
                <w:bCs/>
                <w:color w:val="000000"/>
              </w:rPr>
            </w:pPr>
            <w:r w:rsidRPr="00500F4B">
              <w:rPr>
                <w:rFonts w:ascii="Calibri" w:hAnsi="Calibri" w:cs="Calibri"/>
                <w:b/>
                <w:bCs/>
                <w:color w:val="000000"/>
              </w:rPr>
              <w:t>115</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E273452" w14:textId="77777777" w:rsidR="003941CA" w:rsidRPr="00500F4B" w:rsidRDefault="003941CA" w:rsidP="00AD5EBC">
            <w:pPr>
              <w:pStyle w:val="NoSpacing"/>
              <w:ind w:right="432"/>
              <w:jc w:val="right"/>
              <w:rPr>
                <w:rFonts w:ascii="Calibri" w:hAnsi="Calibri" w:cs="Calibri"/>
                <w:b/>
                <w:bCs/>
                <w:color w:val="000000"/>
              </w:rPr>
            </w:pPr>
            <w:r w:rsidRPr="00500F4B">
              <w:rPr>
                <w:rFonts w:ascii="Calibri" w:hAnsi="Calibri" w:cs="Calibri"/>
                <w:b/>
                <w:bCs/>
                <w:color w:val="000000"/>
              </w:rPr>
              <w:t>5.5%</w:t>
            </w:r>
          </w:p>
        </w:tc>
      </w:tr>
      <w:tr w:rsidR="003941CA" w:rsidRPr="006B391E" w14:paraId="0211DA1D" w14:textId="77777777" w:rsidTr="00AD5EBC">
        <w:tc>
          <w:tcPr>
            <w:tcW w:w="2411" w:type="dxa"/>
            <w:shd w:val="clear" w:color="auto" w:fill="9FAD9F"/>
          </w:tcPr>
          <w:p w14:paraId="268DD537" w14:textId="77777777" w:rsidR="003941CA" w:rsidRPr="006B391E" w:rsidRDefault="003941CA" w:rsidP="00AD5EBC">
            <w:pPr>
              <w:pStyle w:val="NoSpacing"/>
              <w:rPr>
                <w:rFonts w:ascii="Calibri" w:hAnsi="Calibri" w:cs="Calibri"/>
                <w:b/>
                <w:i/>
              </w:rPr>
            </w:pPr>
            <w:r w:rsidRPr="006B391E">
              <w:rPr>
                <w:rFonts w:ascii="Calibri" w:hAnsi="Calibri" w:cs="Calibri"/>
                <w:b/>
              </w:rPr>
              <w:t>Across the Institution</w:t>
            </w:r>
          </w:p>
        </w:tc>
        <w:tc>
          <w:tcPr>
            <w:tcW w:w="1491" w:type="dxa"/>
            <w:tcBorders>
              <w:top w:val="single" w:sz="4" w:space="0" w:color="auto"/>
              <w:left w:val="nil"/>
              <w:bottom w:val="nil"/>
              <w:right w:val="single" w:sz="4" w:space="0" w:color="auto"/>
            </w:tcBorders>
            <w:shd w:val="clear" w:color="auto" w:fill="auto"/>
            <w:vAlign w:val="bottom"/>
          </w:tcPr>
          <w:p w14:paraId="2A39779F" w14:textId="77777777" w:rsidR="003941CA" w:rsidRPr="00500F4B" w:rsidRDefault="003941CA" w:rsidP="00AD5EBC">
            <w:pPr>
              <w:ind w:right="288"/>
              <w:jc w:val="right"/>
              <w:rPr>
                <w:rFonts w:ascii="Calibri" w:hAnsi="Calibri" w:cs="Calibri"/>
                <w:b/>
                <w:bCs/>
                <w:color w:val="000000"/>
              </w:rPr>
            </w:pPr>
            <w:r w:rsidRPr="00500F4B">
              <w:rPr>
                <w:rFonts w:ascii="Calibri" w:hAnsi="Calibri"/>
                <w:b/>
                <w:bCs/>
                <w:color w:val="000000"/>
              </w:rPr>
              <w:t>8,285</w:t>
            </w:r>
          </w:p>
        </w:tc>
        <w:tc>
          <w:tcPr>
            <w:tcW w:w="1340" w:type="dxa"/>
            <w:tcBorders>
              <w:top w:val="single" w:sz="4" w:space="0" w:color="auto"/>
              <w:left w:val="single" w:sz="4" w:space="0" w:color="auto"/>
              <w:bottom w:val="nil"/>
              <w:right w:val="single" w:sz="4" w:space="0" w:color="auto"/>
            </w:tcBorders>
            <w:shd w:val="clear" w:color="auto" w:fill="auto"/>
            <w:vAlign w:val="bottom"/>
          </w:tcPr>
          <w:p w14:paraId="79AEE407" w14:textId="77777777" w:rsidR="003941CA" w:rsidRPr="00500F4B" w:rsidRDefault="003941CA" w:rsidP="00AD5EBC">
            <w:pPr>
              <w:ind w:right="288"/>
              <w:jc w:val="right"/>
              <w:rPr>
                <w:rFonts w:ascii="Calibri" w:hAnsi="Calibri" w:cs="Calibri"/>
                <w:b/>
                <w:bCs/>
                <w:color w:val="000000"/>
              </w:rPr>
            </w:pPr>
            <w:r w:rsidRPr="00500F4B">
              <w:rPr>
                <w:rFonts w:ascii="Calibri" w:hAnsi="Calibri"/>
                <w:b/>
                <w:bCs/>
                <w:color w:val="000000"/>
              </w:rPr>
              <w:t>7,193</w:t>
            </w:r>
          </w:p>
        </w:tc>
        <w:tc>
          <w:tcPr>
            <w:tcW w:w="1189" w:type="dxa"/>
            <w:tcBorders>
              <w:top w:val="single" w:sz="4" w:space="0" w:color="auto"/>
              <w:left w:val="single" w:sz="4" w:space="0" w:color="auto"/>
              <w:bottom w:val="nil"/>
              <w:right w:val="single" w:sz="4" w:space="0" w:color="auto"/>
            </w:tcBorders>
            <w:shd w:val="clear" w:color="auto" w:fill="auto"/>
            <w:vAlign w:val="bottom"/>
          </w:tcPr>
          <w:p w14:paraId="456ED582" w14:textId="77777777" w:rsidR="003941CA" w:rsidRPr="00500F4B" w:rsidRDefault="003941CA" w:rsidP="00AD5EBC">
            <w:pPr>
              <w:ind w:right="216"/>
              <w:jc w:val="right"/>
              <w:rPr>
                <w:rFonts w:ascii="Calibri" w:hAnsi="Calibri" w:cs="Calibri"/>
                <w:b/>
                <w:bCs/>
                <w:color w:val="000000"/>
              </w:rPr>
            </w:pPr>
            <w:r w:rsidRPr="00500F4B">
              <w:rPr>
                <w:rFonts w:ascii="Calibri" w:hAnsi="Calibri"/>
                <w:b/>
                <w:bCs/>
                <w:color w:val="000000"/>
              </w:rPr>
              <w:t>6,646</w:t>
            </w:r>
          </w:p>
        </w:tc>
        <w:tc>
          <w:tcPr>
            <w:tcW w:w="1650" w:type="dxa"/>
            <w:tcBorders>
              <w:left w:val="single" w:sz="4" w:space="0" w:color="auto"/>
            </w:tcBorders>
            <w:shd w:val="clear" w:color="auto" w:fill="FFFFFF" w:themeFill="background1"/>
          </w:tcPr>
          <w:p w14:paraId="4801A488" w14:textId="77777777" w:rsidR="003941CA" w:rsidRPr="00500F4B" w:rsidRDefault="003941CA" w:rsidP="00AD5EBC">
            <w:pPr>
              <w:pStyle w:val="NoSpacing"/>
              <w:ind w:right="432"/>
              <w:jc w:val="right"/>
              <w:rPr>
                <w:rFonts w:ascii="Calibri" w:hAnsi="Calibri" w:cs="Calibri"/>
                <w:b/>
                <w:bCs/>
                <w:color w:val="000000"/>
              </w:rPr>
            </w:pPr>
            <w:r w:rsidRPr="00500F4B">
              <w:rPr>
                <w:rFonts w:ascii="Calibri" w:hAnsi="Calibri" w:cs="Calibri"/>
                <w:b/>
                <w:bCs/>
                <w:color w:val="000000"/>
              </w:rPr>
              <w:t>-19.8%</w:t>
            </w:r>
          </w:p>
        </w:tc>
      </w:tr>
      <w:tr w:rsidR="003941CA" w:rsidRPr="006B391E" w14:paraId="6CB4C27C" w14:textId="77777777" w:rsidTr="00AD5EBC">
        <w:tc>
          <w:tcPr>
            <w:tcW w:w="8081" w:type="dxa"/>
            <w:gridSpan w:val="5"/>
            <w:tcBorders>
              <w:bottom w:val="single" w:sz="4" w:space="0" w:color="auto"/>
            </w:tcBorders>
            <w:shd w:val="clear" w:color="auto" w:fill="9FAD9F"/>
            <w:vAlign w:val="bottom"/>
          </w:tcPr>
          <w:p w14:paraId="01E942CF" w14:textId="77777777" w:rsidR="003941CA" w:rsidRPr="006B391E" w:rsidRDefault="003941CA" w:rsidP="00AD5EBC">
            <w:pPr>
              <w:autoSpaceDE w:val="0"/>
              <w:autoSpaceDN w:val="0"/>
              <w:adjustRightInd w:val="0"/>
              <w:jc w:val="center"/>
              <w:rPr>
                <w:rFonts w:ascii="Calibri" w:hAnsi="Calibri" w:cs="Calibri"/>
                <w:b/>
                <w:color w:val="000000"/>
              </w:rPr>
            </w:pPr>
            <w:r>
              <w:rPr>
                <w:rFonts w:ascii="Calibri" w:hAnsi="Calibri" w:cs="Calibri"/>
                <w:b/>
                <w:color w:val="000000"/>
              </w:rPr>
              <w:t>Enrollments</w:t>
            </w:r>
          </w:p>
        </w:tc>
      </w:tr>
      <w:tr w:rsidR="003941CA" w:rsidRPr="006B391E" w14:paraId="3A11DA21" w14:textId="77777777" w:rsidTr="00AD5EBC">
        <w:tc>
          <w:tcPr>
            <w:tcW w:w="2411" w:type="dxa"/>
            <w:tcBorders>
              <w:top w:val="single" w:sz="4" w:space="0" w:color="auto"/>
              <w:bottom w:val="single" w:sz="4" w:space="0" w:color="auto"/>
              <w:right w:val="single" w:sz="4" w:space="0" w:color="auto"/>
            </w:tcBorders>
            <w:shd w:val="clear" w:color="auto" w:fill="9FAD9F"/>
          </w:tcPr>
          <w:p w14:paraId="6D96043A" w14:textId="77777777" w:rsidR="003941CA" w:rsidRPr="00490623" w:rsidRDefault="003941CA" w:rsidP="00AD5EBC">
            <w:pPr>
              <w:pStyle w:val="NoSpacing"/>
              <w:rPr>
                <w:rFonts w:ascii="Calibri" w:hAnsi="Calibri" w:cs="Calibri"/>
                <w:bCs/>
              </w:rPr>
            </w:pPr>
            <w:r>
              <w:rPr>
                <w:rFonts w:ascii="Calibri" w:hAnsi="Calibri" w:cs="Calibri"/>
                <w:bCs/>
              </w:rPr>
              <w:t>NURS-151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2F2D2114" w14:textId="77777777" w:rsidR="003941CA" w:rsidRPr="00490623" w:rsidRDefault="003941CA"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39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15AC76B" w14:textId="77777777" w:rsidR="003941CA" w:rsidRPr="00490623" w:rsidRDefault="003941CA" w:rsidP="00AD5EBC">
            <w:pPr>
              <w:pStyle w:val="NoSpacing"/>
              <w:ind w:right="288"/>
              <w:jc w:val="right"/>
              <w:rPr>
                <w:rFonts w:ascii="Calibri" w:hAnsi="Calibri" w:cs="Calibri"/>
                <w:bCs/>
                <w:color w:val="000000"/>
              </w:rPr>
            </w:pPr>
            <w:r>
              <w:rPr>
                <w:rFonts w:ascii="Calibri" w:hAnsi="Calibri" w:cs="Calibri"/>
                <w:bCs/>
                <w:color w:val="000000"/>
              </w:rPr>
              <w:t>39</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2A134D4" w14:textId="77777777" w:rsidR="003941CA" w:rsidRPr="00490623" w:rsidRDefault="003941CA"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39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D7484A7" w14:textId="77777777" w:rsidR="003941CA" w:rsidRPr="00490623" w:rsidRDefault="003941CA" w:rsidP="00AD5EBC">
            <w:pPr>
              <w:pStyle w:val="NoSpacing"/>
              <w:ind w:right="432"/>
              <w:jc w:val="right"/>
              <w:rPr>
                <w:rFonts w:ascii="Calibri" w:hAnsi="Calibri" w:cs="Calibri"/>
                <w:bCs/>
                <w:color w:val="000000"/>
              </w:rPr>
            </w:pPr>
            <w:r>
              <w:rPr>
                <w:rFonts w:ascii="Calibri" w:hAnsi="Calibri" w:cs="Calibri"/>
                <w:bCs/>
                <w:color w:val="000000"/>
              </w:rPr>
              <w:t>0%</w:t>
            </w:r>
          </w:p>
        </w:tc>
      </w:tr>
      <w:tr w:rsidR="003941CA" w:rsidRPr="006B391E" w14:paraId="511F1E6A" w14:textId="77777777" w:rsidTr="00AD5EBC">
        <w:tc>
          <w:tcPr>
            <w:tcW w:w="2411" w:type="dxa"/>
            <w:tcBorders>
              <w:top w:val="single" w:sz="4" w:space="0" w:color="auto"/>
              <w:bottom w:val="single" w:sz="4" w:space="0" w:color="auto"/>
              <w:right w:val="single" w:sz="4" w:space="0" w:color="auto"/>
            </w:tcBorders>
            <w:shd w:val="clear" w:color="auto" w:fill="9FAD9F"/>
          </w:tcPr>
          <w:p w14:paraId="59E9E733" w14:textId="77777777" w:rsidR="003941CA" w:rsidRPr="00490623" w:rsidRDefault="003941CA" w:rsidP="00AD5EBC">
            <w:pPr>
              <w:pStyle w:val="NoSpacing"/>
              <w:rPr>
                <w:rFonts w:ascii="Calibri" w:hAnsi="Calibri" w:cs="Calibri"/>
                <w:bCs/>
              </w:rPr>
            </w:pPr>
            <w:r>
              <w:rPr>
                <w:rFonts w:ascii="Calibri" w:hAnsi="Calibri" w:cs="Calibri"/>
                <w:bCs/>
              </w:rPr>
              <w:t>NURS-152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D5766BE" w14:textId="77777777" w:rsidR="003941CA" w:rsidRPr="00490623" w:rsidRDefault="003941CA"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38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D0D7159" w14:textId="77777777" w:rsidR="003941CA" w:rsidRPr="00490623" w:rsidRDefault="003941CA" w:rsidP="00AD5EBC">
            <w:pPr>
              <w:pStyle w:val="NoSpacing"/>
              <w:ind w:right="288"/>
              <w:jc w:val="right"/>
              <w:rPr>
                <w:rFonts w:ascii="Calibri" w:hAnsi="Calibri" w:cs="Calibri"/>
                <w:bCs/>
                <w:color w:val="000000"/>
              </w:rPr>
            </w:pPr>
            <w:r>
              <w:rPr>
                <w:rFonts w:ascii="Calibri" w:hAnsi="Calibri" w:cs="Calibri"/>
                <w:bCs/>
                <w:color w:val="000000"/>
              </w:rPr>
              <w:t>39</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7C23395" w14:textId="77777777" w:rsidR="003941CA" w:rsidRPr="00490623" w:rsidRDefault="003941CA"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39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6041A335" w14:textId="77777777" w:rsidR="003941CA" w:rsidRPr="00490623" w:rsidRDefault="003941CA" w:rsidP="00AD5EBC">
            <w:pPr>
              <w:pStyle w:val="NoSpacing"/>
              <w:ind w:right="432"/>
              <w:jc w:val="right"/>
              <w:rPr>
                <w:rFonts w:ascii="Calibri" w:hAnsi="Calibri" w:cs="Calibri"/>
                <w:bCs/>
                <w:color w:val="000000"/>
              </w:rPr>
            </w:pPr>
            <w:r>
              <w:rPr>
                <w:rFonts w:ascii="Calibri" w:hAnsi="Calibri" w:cs="Calibri"/>
                <w:bCs/>
                <w:color w:val="000000"/>
              </w:rPr>
              <w:t>2.6%</w:t>
            </w:r>
          </w:p>
        </w:tc>
      </w:tr>
      <w:tr w:rsidR="003941CA" w:rsidRPr="006B391E" w14:paraId="3CA976FA" w14:textId="77777777" w:rsidTr="00AD5EBC">
        <w:tc>
          <w:tcPr>
            <w:tcW w:w="2411" w:type="dxa"/>
            <w:tcBorders>
              <w:top w:val="single" w:sz="4" w:space="0" w:color="auto"/>
              <w:bottom w:val="single" w:sz="4" w:space="0" w:color="auto"/>
              <w:right w:val="single" w:sz="4" w:space="0" w:color="auto"/>
            </w:tcBorders>
            <w:shd w:val="clear" w:color="auto" w:fill="9FAD9F"/>
          </w:tcPr>
          <w:p w14:paraId="31DEB382" w14:textId="77777777" w:rsidR="003941CA" w:rsidRPr="00490623" w:rsidRDefault="003941CA" w:rsidP="00AD5EBC">
            <w:pPr>
              <w:pStyle w:val="NoSpacing"/>
              <w:rPr>
                <w:rFonts w:ascii="Calibri" w:hAnsi="Calibri" w:cs="Calibri"/>
                <w:bCs/>
              </w:rPr>
            </w:pPr>
            <w:r>
              <w:rPr>
                <w:rFonts w:ascii="Calibri" w:hAnsi="Calibri" w:cs="Calibri"/>
                <w:bCs/>
              </w:rPr>
              <w:t>NURS-153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7994463" w14:textId="77777777" w:rsidR="003941CA" w:rsidRPr="00490623" w:rsidRDefault="003941CA"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36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DE172B7" w14:textId="77777777" w:rsidR="003941CA" w:rsidRPr="00490623" w:rsidRDefault="003941CA" w:rsidP="00AD5EBC">
            <w:pPr>
              <w:pStyle w:val="NoSpacing"/>
              <w:ind w:right="288"/>
              <w:jc w:val="right"/>
              <w:rPr>
                <w:rFonts w:ascii="Calibri" w:hAnsi="Calibri" w:cs="Calibri"/>
                <w:bCs/>
                <w:color w:val="000000"/>
              </w:rPr>
            </w:pPr>
            <w:r>
              <w:rPr>
                <w:rFonts w:ascii="Calibri" w:hAnsi="Calibri" w:cs="Calibri"/>
                <w:bCs/>
                <w:color w:val="000000"/>
              </w:rPr>
              <w:t>37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CFAADC6" w14:textId="77777777" w:rsidR="003941CA" w:rsidRPr="00490623" w:rsidRDefault="003941CA"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40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7E94FDC" w14:textId="77777777" w:rsidR="003941CA" w:rsidRPr="00490623" w:rsidRDefault="003941CA" w:rsidP="00AD5EBC">
            <w:pPr>
              <w:pStyle w:val="NoSpacing"/>
              <w:ind w:right="432"/>
              <w:jc w:val="right"/>
              <w:rPr>
                <w:rFonts w:ascii="Calibri" w:hAnsi="Calibri" w:cs="Calibri"/>
                <w:bCs/>
                <w:color w:val="000000"/>
              </w:rPr>
            </w:pPr>
            <w:r>
              <w:rPr>
                <w:rFonts w:ascii="Calibri" w:hAnsi="Calibri" w:cs="Calibri"/>
                <w:bCs/>
                <w:color w:val="000000"/>
              </w:rPr>
              <w:t>11.1%</w:t>
            </w:r>
          </w:p>
        </w:tc>
      </w:tr>
      <w:tr w:rsidR="003941CA" w:rsidRPr="006B391E" w14:paraId="3AA452DE" w14:textId="77777777" w:rsidTr="00AD5EBC">
        <w:tc>
          <w:tcPr>
            <w:tcW w:w="2411" w:type="dxa"/>
            <w:tcBorders>
              <w:top w:val="single" w:sz="4" w:space="0" w:color="auto"/>
              <w:bottom w:val="single" w:sz="4" w:space="0" w:color="auto"/>
              <w:right w:val="single" w:sz="4" w:space="0" w:color="auto"/>
            </w:tcBorders>
            <w:shd w:val="clear" w:color="auto" w:fill="9FAD9F"/>
          </w:tcPr>
          <w:p w14:paraId="4C46164F" w14:textId="77777777" w:rsidR="003941CA" w:rsidRPr="00490623" w:rsidRDefault="003941CA" w:rsidP="00AD5EBC">
            <w:pPr>
              <w:pStyle w:val="NoSpacing"/>
              <w:rPr>
                <w:rFonts w:ascii="Calibri" w:hAnsi="Calibri" w:cs="Calibri"/>
                <w:bCs/>
              </w:rPr>
            </w:pPr>
            <w:r>
              <w:rPr>
                <w:rFonts w:ascii="Calibri" w:hAnsi="Calibri" w:cs="Calibri"/>
                <w:bCs/>
              </w:rPr>
              <w:t>NURS-154</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7D2A519" w14:textId="77777777" w:rsidR="003941CA" w:rsidRPr="00490623" w:rsidRDefault="003941CA"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31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2714861A" w14:textId="77777777" w:rsidR="003941CA" w:rsidRPr="00490623" w:rsidRDefault="003941CA" w:rsidP="00AD5EBC">
            <w:pPr>
              <w:pStyle w:val="NoSpacing"/>
              <w:ind w:right="288"/>
              <w:jc w:val="right"/>
              <w:rPr>
                <w:rFonts w:ascii="Calibri" w:hAnsi="Calibri" w:cs="Calibri"/>
                <w:bCs/>
                <w:color w:val="000000"/>
              </w:rPr>
            </w:pPr>
            <w:r>
              <w:rPr>
                <w:rFonts w:ascii="Calibri" w:hAnsi="Calibri" w:cs="Calibri"/>
                <w:bCs/>
                <w:color w:val="000000"/>
              </w:rPr>
              <w:t>37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9695B00" w14:textId="77777777" w:rsidR="003941CA" w:rsidRPr="00490623" w:rsidRDefault="003941CA"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38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9D4FABF" w14:textId="77777777" w:rsidR="003941CA" w:rsidRPr="00490623" w:rsidRDefault="003941CA" w:rsidP="00AD5EBC">
            <w:pPr>
              <w:pStyle w:val="NoSpacing"/>
              <w:ind w:right="432"/>
              <w:jc w:val="right"/>
              <w:rPr>
                <w:rFonts w:ascii="Calibri" w:hAnsi="Calibri" w:cs="Calibri"/>
                <w:bCs/>
                <w:color w:val="000000"/>
              </w:rPr>
            </w:pPr>
            <w:r>
              <w:rPr>
                <w:rFonts w:ascii="Calibri" w:hAnsi="Calibri" w:cs="Calibri"/>
                <w:bCs/>
                <w:color w:val="000000"/>
              </w:rPr>
              <w:t>22.6%</w:t>
            </w:r>
          </w:p>
        </w:tc>
      </w:tr>
      <w:tr w:rsidR="003941CA" w:rsidRPr="006B391E" w14:paraId="3A6410AA" w14:textId="77777777" w:rsidTr="00AD5EBC">
        <w:tc>
          <w:tcPr>
            <w:tcW w:w="2411" w:type="dxa"/>
            <w:tcBorders>
              <w:top w:val="single" w:sz="4" w:space="0" w:color="auto"/>
              <w:bottom w:val="single" w:sz="4" w:space="0" w:color="auto"/>
              <w:right w:val="single" w:sz="4" w:space="0" w:color="auto"/>
            </w:tcBorders>
            <w:shd w:val="clear" w:color="auto" w:fill="9FAD9F"/>
          </w:tcPr>
          <w:p w14:paraId="4D0BF48D" w14:textId="77777777" w:rsidR="003941CA" w:rsidRPr="00490623" w:rsidRDefault="003941CA" w:rsidP="00AD5EBC">
            <w:pPr>
              <w:pStyle w:val="NoSpacing"/>
              <w:rPr>
                <w:rFonts w:ascii="Calibri" w:hAnsi="Calibri" w:cs="Calibri"/>
                <w:bCs/>
              </w:rPr>
            </w:pPr>
            <w:r>
              <w:rPr>
                <w:rFonts w:ascii="Calibri" w:hAnsi="Calibri" w:cs="Calibri"/>
                <w:bCs/>
              </w:rPr>
              <w:t>NURS-155</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EB1A042" w14:textId="77777777" w:rsidR="003941CA" w:rsidRPr="00490623" w:rsidRDefault="003941CA"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31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F5DF86A" w14:textId="77777777" w:rsidR="003941CA" w:rsidRPr="00490623" w:rsidRDefault="003941CA" w:rsidP="00AD5EBC">
            <w:pPr>
              <w:pStyle w:val="NoSpacing"/>
              <w:ind w:right="288"/>
              <w:jc w:val="right"/>
              <w:rPr>
                <w:rFonts w:ascii="Calibri" w:hAnsi="Calibri" w:cs="Calibri"/>
                <w:bCs/>
                <w:color w:val="000000"/>
              </w:rPr>
            </w:pPr>
            <w:r>
              <w:rPr>
                <w:rFonts w:ascii="Calibri" w:hAnsi="Calibri" w:cs="Calibri"/>
                <w:bCs/>
                <w:color w:val="000000"/>
              </w:rPr>
              <w:t>34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30FDEB0" w14:textId="77777777" w:rsidR="003941CA" w:rsidRPr="00490623" w:rsidRDefault="003941CA"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39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2DEDA29" w14:textId="77777777" w:rsidR="003941CA" w:rsidRPr="00490623" w:rsidRDefault="003941CA" w:rsidP="00AD5EBC">
            <w:pPr>
              <w:pStyle w:val="NoSpacing"/>
              <w:ind w:right="432"/>
              <w:jc w:val="right"/>
              <w:rPr>
                <w:rFonts w:ascii="Calibri" w:hAnsi="Calibri" w:cs="Calibri"/>
                <w:bCs/>
                <w:color w:val="000000"/>
              </w:rPr>
            </w:pPr>
            <w:r>
              <w:rPr>
                <w:rFonts w:ascii="Calibri" w:hAnsi="Calibri" w:cs="Calibri"/>
                <w:bCs/>
                <w:color w:val="000000"/>
              </w:rPr>
              <w:t>25.8%</w:t>
            </w:r>
          </w:p>
        </w:tc>
      </w:tr>
      <w:tr w:rsidR="003941CA" w:rsidRPr="006B391E" w14:paraId="15118EC8" w14:textId="77777777" w:rsidTr="00AD5EBC">
        <w:tc>
          <w:tcPr>
            <w:tcW w:w="2411" w:type="dxa"/>
            <w:tcBorders>
              <w:top w:val="single" w:sz="4" w:space="0" w:color="auto"/>
              <w:bottom w:val="single" w:sz="4" w:space="0" w:color="auto"/>
              <w:right w:val="single" w:sz="4" w:space="0" w:color="auto"/>
            </w:tcBorders>
            <w:shd w:val="clear" w:color="auto" w:fill="9FAD9F"/>
          </w:tcPr>
          <w:p w14:paraId="2BE02553" w14:textId="77777777" w:rsidR="003941CA" w:rsidRDefault="003941CA" w:rsidP="00AD5EBC">
            <w:pPr>
              <w:pStyle w:val="NoSpacing"/>
              <w:rPr>
                <w:rFonts w:ascii="Calibri" w:hAnsi="Calibri" w:cs="Calibri"/>
                <w:bCs/>
              </w:rPr>
            </w:pPr>
            <w:r>
              <w:rPr>
                <w:rFonts w:ascii="Calibri" w:hAnsi="Calibri" w:cs="Calibri"/>
                <w:bCs/>
              </w:rPr>
              <w:t>NURS-251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104AA48" w14:textId="77777777" w:rsidR="003941CA" w:rsidRPr="00490623" w:rsidRDefault="003941CA"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32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B0570C9" w14:textId="77777777" w:rsidR="003941CA" w:rsidRPr="00490623" w:rsidRDefault="003941CA" w:rsidP="00AD5EBC">
            <w:pPr>
              <w:pStyle w:val="NoSpacing"/>
              <w:ind w:right="288"/>
              <w:jc w:val="right"/>
              <w:rPr>
                <w:rFonts w:ascii="Calibri" w:hAnsi="Calibri" w:cs="Calibri"/>
                <w:bCs/>
                <w:color w:val="000000"/>
              </w:rPr>
            </w:pPr>
            <w:r>
              <w:rPr>
                <w:rFonts w:ascii="Calibri" w:hAnsi="Calibri" w:cs="Calibri"/>
                <w:bCs/>
                <w:color w:val="000000"/>
              </w:rPr>
              <w:t>34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AC4A6AF" w14:textId="77777777" w:rsidR="003941CA" w:rsidRPr="00490623" w:rsidRDefault="003941CA"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39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53B7558" w14:textId="43525DF7" w:rsidR="003941CA" w:rsidRPr="00490623" w:rsidRDefault="003941CA" w:rsidP="00AD5EBC">
            <w:pPr>
              <w:pStyle w:val="NoSpacing"/>
              <w:ind w:right="432"/>
              <w:jc w:val="right"/>
              <w:rPr>
                <w:rFonts w:ascii="Calibri" w:hAnsi="Calibri" w:cs="Calibri"/>
                <w:bCs/>
                <w:color w:val="000000"/>
              </w:rPr>
            </w:pPr>
            <w:r>
              <w:rPr>
                <w:rFonts w:ascii="Calibri" w:hAnsi="Calibri" w:cs="Calibri"/>
                <w:bCs/>
                <w:color w:val="000000"/>
              </w:rPr>
              <w:t>21.</w:t>
            </w:r>
            <w:r w:rsidR="00E372F4">
              <w:rPr>
                <w:rFonts w:ascii="Calibri" w:hAnsi="Calibri" w:cs="Calibri"/>
                <w:bCs/>
                <w:color w:val="000000"/>
              </w:rPr>
              <w:t>9</w:t>
            </w:r>
            <w:r>
              <w:rPr>
                <w:rFonts w:ascii="Calibri" w:hAnsi="Calibri" w:cs="Calibri"/>
                <w:bCs/>
                <w:color w:val="000000"/>
              </w:rPr>
              <w:t>%</w:t>
            </w:r>
          </w:p>
        </w:tc>
      </w:tr>
      <w:tr w:rsidR="003941CA" w:rsidRPr="006B391E" w14:paraId="08288EBA" w14:textId="77777777" w:rsidTr="00AD5EBC">
        <w:tc>
          <w:tcPr>
            <w:tcW w:w="2411" w:type="dxa"/>
            <w:tcBorders>
              <w:top w:val="single" w:sz="4" w:space="0" w:color="auto"/>
              <w:bottom w:val="single" w:sz="4" w:space="0" w:color="auto"/>
              <w:right w:val="single" w:sz="4" w:space="0" w:color="auto"/>
            </w:tcBorders>
            <w:shd w:val="clear" w:color="auto" w:fill="9FAD9F"/>
          </w:tcPr>
          <w:p w14:paraId="5D9F5204" w14:textId="77777777" w:rsidR="003941CA" w:rsidRDefault="003941CA" w:rsidP="00AD5EBC">
            <w:pPr>
              <w:pStyle w:val="NoSpacing"/>
              <w:rPr>
                <w:rFonts w:ascii="Calibri" w:hAnsi="Calibri" w:cs="Calibri"/>
                <w:bCs/>
              </w:rPr>
            </w:pPr>
            <w:r>
              <w:rPr>
                <w:rFonts w:ascii="Calibri" w:hAnsi="Calibri" w:cs="Calibri"/>
                <w:bCs/>
              </w:rPr>
              <w:t>NURS-252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41A489B" w14:textId="77777777" w:rsidR="003941CA" w:rsidRPr="00490623" w:rsidRDefault="003941CA"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32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F604464" w14:textId="77777777" w:rsidR="003941CA" w:rsidRPr="00490623" w:rsidRDefault="003941CA" w:rsidP="00AD5EBC">
            <w:pPr>
              <w:pStyle w:val="NoSpacing"/>
              <w:ind w:right="288"/>
              <w:jc w:val="right"/>
              <w:rPr>
                <w:rFonts w:ascii="Calibri" w:hAnsi="Calibri" w:cs="Calibri"/>
                <w:bCs/>
                <w:color w:val="000000"/>
              </w:rPr>
            </w:pPr>
            <w:r>
              <w:rPr>
                <w:rFonts w:ascii="Calibri" w:hAnsi="Calibri" w:cs="Calibri"/>
                <w:bCs/>
                <w:color w:val="000000"/>
              </w:rPr>
              <w:t>32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B2C8140" w14:textId="77777777" w:rsidR="003941CA" w:rsidRPr="00490623" w:rsidRDefault="003941CA"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33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56754AF" w14:textId="77777777" w:rsidR="003941CA" w:rsidRPr="00490623" w:rsidRDefault="003941CA" w:rsidP="00AD5EBC">
            <w:pPr>
              <w:pStyle w:val="NoSpacing"/>
              <w:ind w:right="432"/>
              <w:jc w:val="right"/>
              <w:rPr>
                <w:rFonts w:ascii="Calibri" w:hAnsi="Calibri" w:cs="Calibri"/>
                <w:bCs/>
                <w:color w:val="000000"/>
              </w:rPr>
            </w:pPr>
            <w:r>
              <w:rPr>
                <w:rFonts w:ascii="Calibri" w:hAnsi="Calibri" w:cs="Calibri"/>
                <w:bCs/>
                <w:color w:val="000000"/>
              </w:rPr>
              <w:t>3.1%</w:t>
            </w:r>
          </w:p>
        </w:tc>
      </w:tr>
      <w:tr w:rsidR="003941CA" w:rsidRPr="006B391E" w14:paraId="4F7DBF8D" w14:textId="77777777" w:rsidTr="00AD5EBC">
        <w:tc>
          <w:tcPr>
            <w:tcW w:w="2411" w:type="dxa"/>
            <w:tcBorders>
              <w:top w:val="single" w:sz="4" w:space="0" w:color="auto"/>
              <w:bottom w:val="single" w:sz="4" w:space="0" w:color="auto"/>
              <w:right w:val="single" w:sz="4" w:space="0" w:color="auto"/>
            </w:tcBorders>
            <w:shd w:val="clear" w:color="auto" w:fill="9FAD9F"/>
          </w:tcPr>
          <w:p w14:paraId="16F81E2F" w14:textId="77777777" w:rsidR="003941CA" w:rsidRDefault="003941CA" w:rsidP="00AD5EBC">
            <w:pPr>
              <w:pStyle w:val="NoSpacing"/>
              <w:rPr>
                <w:rFonts w:ascii="Calibri" w:hAnsi="Calibri" w:cs="Calibri"/>
                <w:bCs/>
              </w:rPr>
            </w:pPr>
            <w:r>
              <w:rPr>
                <w:rFonts w:ascii="Calibri" w:hAnsi="Calibri" w:cs="Calibri"/>
                <w:bCs/>
              </w:rPr>
              <w:t>NURS-253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7AAB5C9" w14:textId="77777777" w:rsidR="003941CA" w:rsidRPr="00490623" w:rsidRDefault="003941CA" w:rsidP="00AD5EBC">
            <w:pPr>
              <w:autoSpaceDE w:val="0"/>
              <w:autoSpaceDN w:val="0"/>
              <w:adjustRightInd w:val="0"/>
              <w:ind w:right="288"/>
              <w:jc w:val="right"/>
              <w:rPr>
                <w:rFonts w:ascii="Calibri" w:hAnsi="Calibri" w:cs="Calibri"/>
                <w:bCs/>
                <w:color w:val="000000"/>
              </w:rPr>
            </w:pPr>
            <w:r>
              <w:rPr>
                <w:rFonts w:ascii="Calibri" w:hAnsi="Calibri" w:cs="Calibri"/>
                <w:bCs/>
                <w:color w:val="000000"/>
              </w:rPr>
              <w:t>32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B0CA925" w14:textId="77777777" w:rsidR="003941CA" w:rsidRPr="00490623" w:rsidRDefault="003941CA" w:rsidP="00AD5EBC">
            <w:pPr>
              <w:pStyle w:val="NoSpacing"/>
              <w:ind w:right="288"/>
              <w:jc w:val="right"/>
              <w:rPr>
                <w:rFonts w:ascii="Calibri" w:hAnsi="Calibri" w:cs="Calibri"/>
                <w:bCs/>
                <w:color w:val="000000"/>
              </w:rPr>
            </w:pPr>
            <w:r>
              <w:rPr>
                <w:rFonts w:ascii="Calibri" w:hAnsi="Calibri" w:cs="Calibri"/>
                <w:bCs/>
                <w:color w:val="000000"/>
              </w:rPr>
              <w:t>32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FC1FB6F" w14:textId="77777777" w:rsidR="003941CA" w:rsidRPr="00490623" w:rsidRDefault="003941CA" w:rsidP="00AD5EBC">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32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FD7A911" w14:textId="77777777" w:rsidR="003941CA" w:rsidRPr="00490623" w:rsidRDefault="003941CA" w:rsidP="00AD5EBC">
            <w:pPr>
              <w:pStyle w:val="NoSpacing"/>
              <w:ind w:right="432"/>
              <w:jc w:val="right"/>
              <w:rPr>
                <w:rFonts w:ascii="Calibri" w:hAnsi="Calibri" w:cs="Calibri"/>
                <w:bCs/>
                <w:color w:val="000000"/>
              </w:rPr>
            </w:pPr>
            <w:r>
              <w:rPr>
                <w:rFonts w:ascii="Calibri" w:hAnsi="Calibri" w:cs="Calibri"/>
                <w:bCs/>
                <w:color w:val="000000"/>
              </w:rPr>
              <w:t>0%</w:t>
            </w:r>
          </w:p>
        </w:tc>
      </w:tr>
      <w:tr w:rsidR="003941CA" w:rsidRPr="006B391E" w14:paraId="3DBC4414" w14:textId="77777777" w:rsidTr="00AD5EBC">
        <w:tc>
          <w:tcPr>
            <w:tcW w:w="2411" w:type="dxa"/>
            <w:tcBorders>
              <w:top w:val="single" w:sz="4" w:space="0" w:color="auto"/>
              <w:bottom w:val="single" w:sz="4" w:space="0" w:color="auto"/>
              <w:right w:val="single" w:sz="4" w:space="0" w:color="auto"/>
            </w:tcBorders>
            <w:shd w:val="clear" w:color="auto" w:fill="9FAD9F"/>
          </w:tcPr>
          <w:p w14:paraId="262A5DEA" w14:textId="77777777" w:rsidR="003941CA" w:rsidRPr="006B391E" w:rsidRDefault="003941CA" w:rsidP="00AD5EBC">
            <w:pPr>
              <w:pStyle w:val="NoSpacing"/>
              <w:ind w:left="427" w:hanging="427"/>
              <w:rPr>
                <w:rFonts w:ascii="Calibri" w:hAnsi="Calibri" w:cs="Calibri"/>
                <w:b/>
                <w:color w:val="000000"/>
              </w:rPr>
            </w:pPr>
            <w:r w:rsidRPr="006B391E">
              <w:rPr>
                <w:rFonts w:ascii="Calibri" w:hAnsi="Calibri" w:cs="Calibri"/>
                <w:b/>
                <w:color w:val="000000"/>
              </w:rPr>
              <w:t>Within the Program</w:t>
            </w:r>
          </w:p>
        </w:tc>
        <w:tc>
          <w:tcPr>
            <w:tcW w:w="1491" w:type="dxa"/>
            <w:tcBorders>
              <w:top w:val="single" w:sz="4" w:space="0" w:color="auto"/>
              <w:left w:val="single" w:sz="4" w:space="0" w:color="auto"/>
              <w:bottom w:val="single" w:sz="4" w:space="0" w:color="auto"/>
              <w:right w:val="single" w:sz="4" w:space="0" w:color="auto"/>
            </w:tcBorders>
            <w:shd w:val="clear" w:color="auto" w:fill="9FAD9F"/>
            <w:vAlign w:val="bottom"/>
          </w:tcPr>
          <w:p w14:paraId="42619DBE" w14:textId="77777777" w:rsidR="003941CA" w:rsidRPr="00451D0E" w:rsidRDefault="003941CA" w:rsidP="00AD5EBC">
            <w:pPr>
              <w:autoSpaceDE w:val="0"/>
              <w:autoSpaceDN w:val="0"/>
              <w:adjustRightInd w:val="0"/>
              <w:ind w:right="288"/>
              <w:jc w:val="right"/>
              <w:rPr>
                <w:rFonts w:ascii="Calibri" w:hAnsi="Calibri" w:cs="Calibri"/>
                <w:b/>
                <w:color w:val="000000"/>
              </w:rPr>
            </w:pPr>
            <w:r>
              <w:rPr>
                <w:rFonts w:ascii="Calibri" w:hAnsi="Calibri" w:cs="Calibri"/>
                <w:b/>
                <w:color w:val="000000"/>
              </w:rPr>
              <w:t>271</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bottom"/>
          </w:tcPr>
          <w:p w14:paraId="35ED63A8" w14:textId="77777777" w:rsidR="003941CA" w:rsidRPr="00451D0E" w:rsidRDefault="003941CA" w:rsidP="00AD5EBC">
            <w:pPr>
              <w:pStyle w:val="NoSpacing"/>
              <w:ind w:right="288"/>
              <w:jc w:val="right"/>
              <w:rPr>
                <w:rFonts w:ascii="Calibri" w:hAnsi="Calibri" w:cs="Calibri"/>
                <w:b/>
                <w:color w:val="000000"/>
              </w:rPr>
            </w:pPr>
            <w:r>
              <w:rPr>
                <w:rFonts w:ascii="Calibri" w:hAnsi="Calibri" w:cs="Calibri"/>
                <w:b/>
                <w:color w:val="000000"/>
              </w:rPr>
              <w:t>284</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bottom"/>
          </w:tcPr>
          <w:p w14:paraId="6F14F181" w14:textId="77777777" w:rsidR="003941CA" w:rsidRPr="00451D0E" w:rsidRDefault="003941CA" w:rsidP="00AD5EBC">
            <w:pPr>
              <w:pStyle w:val="NoSpacing"/>
              <w:ind w:right="288"/>
              <w:jc w:val="right"/>
              <w:rPr>
                <w:rFonts w:ascii="Calibri" w:hAnsi="Calibri" w:cs="Calibri"/>
                <w:b/>
                <w:color w:val="000000"/>
              </w:rPr>
            </w:pPr>
            <w:r>
              <w:rPr>
                <w:rFonts w:ascii="Calibri" w:hAnsi="Calibri" w:cs="Calibri"/>
                <w:b/>
                <w:color w:val="000000"/>
              </w:rPr>
              <w:t>299</w:t>
            </w:r>
          </w:p>
        </w:tc>
        <w:tc>
          <w:tcPr>
            <w:tcW w:w="1650" w:type="dxa"/>
            <w:tcBorders>
              <w:top w:val="single" w:sz="4" w:space="0" w:color="auto"/>
              <w:left w:val="single" w:sz="4" w:space="0" w:color="auto"/>
              <w:bottom w:val="single" w:sz="4" w:space="0" w:color="auto"/>
              <w:right w:val="single" w:sz="4" w:space="0" w:color="auto"/>
            </w:tcBorders>
            <w:shd w:val="clear" w:color="auto" w:fill="9FAD9F"/>
            <w:vAlign w:val="bottom"/>
          </w:tcPr>
          <w:p w14:paraId="1181DB07" w14:textId="77777777" w:rsidR="003941CA" w:rsidRPr="00451D0E" w:rsidRDefault="003941CA" w:rsidP="00AD5EBC">
            <w:pPr>
              <w:pStyle w:val="NoSpacing"/>
              <w:ind w:right="432"/>
              <w:jc w:val="right"/>
              <w:rPr>
                <w:rFonts w:ascii="Calibri" w:hAnsi="Calibri" w:cs="Calibri"/>
                <w:b/>
                <w:color w:val="000000"/>
              </w:rPr>
            </w:pPr>
            <w:r>
              <w:rPr>
                <w:rFonts w:ascii="Calibri" w:hAnsi="Calibri" w:cs="Calibri"/>
                <w:b/>
                <w:color w:val="000000"/>
              </w:rPr>
              <w:t>10.3%</w:t>
            </w:r>
          </w:p>
        </w:tc>
      </w:tr>
      <w:tr w:rsidR="003941CA" w:rsidRPr="006B391E" w14:paraId="7CC0F346" w14:textId="77777777" w:rsidTr="00AD5EBC">
        <w:tc>
          <w:tcPr>
            <w:tcW w:w="2411" w:type="dxa"/>
            <w:tcBorders>
              <w:top w:val="single" w:sz="4" w:space="0" w:color="auto"/>
            </w:tcBorders>
            <w:shd w:val="clear" w:color="auto" w:fill="9FAD9F"/>
          </w:tcPr>
          <w:p w14:paraId="7A8C975E" w14:textId="77777777" w:rsidR="003941CA" w:rsidRPr="006B391E" w:rsidRDefault="003941CA" w:rsidP="00AD5EBC">
            <w:pPr>
              <w:pStyle w:val="NoSpacing"/>
              <w:rPr>
                <w:rFonts w:ascii="Calibri" w:hAnsi="Calibri" w:cs="Calibri"/>
                <w:b/>
              </w:rPr>
            </w:pPr>
            <w:r w:rsidRPr="006B391E">
              <w:rPr>
                <w:rFonts w:ascii="Calibri" w:hAnsi="Calibri" w:cs="Calibri"/>
                <w:b/>
              </w:rPr>
              <w:t>Across the Institution</w:t>
            </w:r>
          </w:p>
        </w:tc>
        <w:tc>
          <w:tcPr>
            <w:tcW w:w="1491" w:type="dxa"/>
            <w:tcBorders>
              <w:top w:val="single" w:sz="4" w:space="0" w:color="auto"/>
              <w:left w:val="nil"/>
              <w:bottom w:val="single" w:sz="4" w:space="0" w:color="auto"/>
              <w:right w:val="single" w:sz="4" w:space="0" w:color="auto"/>
            </w:tcBorders>
            <w:shd w:val="clear" w:color="auto" w:fill="9FAD9F"/>
            <w:vAlign w:val="center"/>
          </w:tcPr>
          <w:p w14:paraId="7E97E4C2" w14:textId="77777777" w:rsidR="003941CA" w:rsidRPr="00451D0E" w:rsidRDefault="003941CA" w:rsidP="00AD5EBC">
            <w:pPr>
              <w:ind w:right="288"/>
              <w:jc w:val="right"/>
              <w:rPr>
                <w:rFonts w:ascii="Calibri" w:hAnsi="Calibri" w:cs="Calibri"/>
                <w:b/>
                <w:color w:val="000000"/>
              </w:rPr>
            </w:pPr>
            <w:r w:rsidRPr="00451D0E">
              <w:rPr>
                <w:rFonts w:ascii="Calibri" w:hAnsi="Calibri"/>
                <w:b/>
                <w:color w:val="000000"/>
              </w:rPr>
              <w:t>33</w:t>
            </w:r>
            <w:r>
              <w:rPr>
                <w:rFonts w:ascii="Calibri" w:hAnsi="Calibri"/>
                <w:b/>
                <w:color w:val="000000"/>
              </w:rPr>
              <w:t>,414</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center"/>
          </w:tcPr>
          <w:p w14:paraId="242FF12C" w14:textId="77777777" w:rsidR="003941CA" w:rsidRPr="00451D0E" w:rsidRDefault="003941CA" w:rsidP="00AD5EBC">
            <w:pPr>
              <w:ind w:right="288"/>
              <w:jc w:val="right"/>
              <w:rPr>
                <w:rFonts w:ascii="Calibri" w:hAnsi="Calibri" w:cs="Calibri"/>
                <w:b/>
                <w:color w:val="000000"/>
              </w:rPr>
            </w:pPr>
            <w:r w:rsidRPr="00451D0E">
              <w:rPr>
                <w:rFonts w:ascii="Calibri" w:hAnsi="Calibri"/>
                <w:b/>
                <w:color w:val="000000"/>
              </w:rPr>
              <w:t>30,</w:t>
            </w:r>
            <w:r>
              <w:rPr>
                <w:rFonts w:ascii="Calibri" w:hAnsi="Calibri"/>
                <w:b/>
                <w:color w:val="000000"/>
              </w:rPr>
              <w:t>381</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center"/>
          </w:tcPr>
          <w:p w14:paraId="5E43E0DA" w14:textId="77777777" w:rsidR="003941CA" w:rsidRPr="00451D0E" w:rsidRDefault="003941CA" w:rsidP="00AD5EBC">
            <w:pPr>
              <w:ind w:right="288"/>
              <w:jc w:val="right"/>
              <w:rPr>
                <w:rFonts w:ascii="Calibri" w:hAnsi="Calibri" w:cs="Calibri"/>
                <w:b/>
                <w:color w:val="000000"/>
              </w:rPr>
            </w:pPr>
            <w:r w:rsidRPr="00451D0E">
              <w:rPr>
                <w:rFonts w:ascii="Calibri" w:hAnsi="Calibri"/>
                <w:b/>
                <w:color w:val="000000"/>
              </w:rPr>
              <w:t>25,</w:t>
            </w:r>
            <w:r>
              <w:rPr>
                <w:rFonts w:ascii="Calibri" w:hAnsi="Calibri"/>
                <w:b/>
                <w:color w:val="000000"/>
              </w:rPr>
              <w:t>203</w:t>
            </w:r>
          </w:p>
        </w:tc>
        <w:tc>
          <w:tcPr>
            <w:tcW w:w="1650" w:type="dxa"/>
            <w:tcBorders>
              <w:top w:val="single" w:sz="4" w:space="0" w:color="auto"/>
              <w:left w:val="single" w:sz="4" w:space="0" w:color="auto"/>
              <w:bottom w:val="single" w:sz="4" w:space="0" w:color="auto"/>
            </w:tcBorders>
            <w:shd w:val="clear" w:color="auto" w:fill="9FAD9F"/>
            <w:vAlign w:val="center"/>
          </w:tcPr>
          <w:p w14:paraId="6D15EA0D" w14:textId="77777777" w:rsidR="003941CA" w:rsidRPr="00451D0E" w:rsidRDefault="003941CA" w:rsidP="00AD5EBC">
            <w:pPr>
              <w:pStyle w:val="NoSpacing"/>
              <w:ind w:right="432"/>
              <w:jc w:val="right"/>
              <w:rPr>
                <w:rFonts w:ascii="Calibri" w:hAnsi="Calibri" w:cs="Calibri"/>
                <w:b/>
                <w:color w:val="000000"/>
              </w:rPr>
            </w:pPr>
            <w:r w:rsidRPr="00451D0E">
              <w:rPr>
                <w:rFonts w:ascii="Calibri" w:hAnsi="Calibri" w:cs="Calibri"/>
                <w:b/>
                <w:color w:val="000000"/>
              </w:rPr>
              <w:t>-</w:t>
            </w:r>
            <w:r>
              <w:rPr>
                <w:rFonts w:ascii="Calibri" w:hAnsi="Calibri" w:cs="Calibri"/>
                <w:b/>
                <w:color w:val="000000"/>
              </w:rPr>
              <w:t>24.6</w:t>
            </w:r>
          </w:p>
        </w:tc>
      </w:tr>
      <w:tr w:rsidR="003941CA" w:rsidRPr="006B391E" w14:paraId="21F09A4F" w14:textId="77777777" w:rsidTr="00AD5EBC">
        <w:tc>
          <w:tcPr>
            <w:tcW w:w="8081" w:type="dxa"/>
            <w:gridSpan w:val="5"/>
            <w:shd w:val="clear" w:color="auto" w:fill="9FAD9F"/>
          </w:tcPr>
          <w:p w14:paraId="1141BCB1" w14:textId="77777777" w:rsidR="003941CA" w:rsidRPr="006B391E" w:rsidRDefault="003941CA" w:rsidP="00AD5EBC">
            <w:pPr>
              <w:rPr>
                <w:rFonts w:ascii="Calibri" w:hAnsi="Calibri" w:cs="Calibri"/>
                <w:i/>
                <w:color w:val="000000"/>
              </w:rPr>
            </w:pPr>
            <w:r w:rsidRPr="006B391E">
              <w:rPr>
                <w:rFonts w:ascii="Calibri" w:hAnsi="Calibri" w:cs="Calibri"/>
                <w:i/>
                <w:color w:val="000000"/>
              </w:rPr>
              <w:t xml:space="preserve">Source: SQL </w:t>
            </w:r>
            <w:r>
              <w:rPr>
                <w:rFonts w:ascii="Calibri" w:hAnsi="Calibri" w:cs="Calibri"/>
                <w:i/>
                <w:color w:val="000000"/>
              </w:rPr>
              <w:t>Queries for Spring 2023 Program Review</w:t>
            </w:r>
          </w:p>
        </w:tc>
      </w:tr>
    </w:tbl>
    <w:p w14:paraId="2CFC37E8" w14:textId="5B16FEA3" w:rsidR="0088093D" w:rsidRDefault="0088093D" w:rsidP="0088093D">
      <w:pPr>
        <w:pStyle w:val="NoSpacing"/>
        <w:rPr>
          <w:rFonts w:ascii="Calibri" w:hAnsi="Calibri" w:cs="Calibri"/>
          <w:noProof/>
        </w:rPr>
      </w:pPr>
    </w:p>
    <w:p w14:paraId="1C339F7D" w14:textId="037A43F3" w:rsidR="003941CA" w:rsidRDefault="003941CA" w:rsidP="0088093D">
      <w:pPr>
        <w:pStyle w:val="NoSpacing"/>
        <w:rPr>
          <w:rFonts w:ascii="Calibri" w:hAnsi="Calibri" w:cs="Calibri"/>
          <w:noProof/>
        </w:rPr>
      </w:pPr>
    </w:p>
    <w:p w14:paraId="048D63F9" w14:textId="3F40FEC1" w:rsidR="003941CA" w:rsidRDefault="003941CA" w:rsidP="0088093D">
      <w:pPr>
        <w:pStyle w:val="NoSpacing"/>
        <w:rPr>
          <w:rFonts w:ascii="Calibri" w:hAnsi="Calibri" w:cs="Calibri"/>
          <w:noProof/>
        </w:rPr>
      </w:pPr>
    </w:p>
    <w:p w14:paraId="3B7A0DE7" w14:textId="54741DF3" w:rsidR="003941CA" w:rsidRDefault="003941CA" w:rsidP="0088093D">
      <w:pPr>
        <w:pStyle w:val="NoSpacing"/>
        <w:rPr>
          <w:rFonts w:ascii="Calibri" w:hAnsi="Calibri" w:cs="Calibri"/>
          <w:noProof/>
        </w:rPr>
      </w:pPr>
    </w:p>
    <w:p w14:paraId="05ADD49D" w14:textId="78C23CA2" w:rsidR="003941CA" w:rsidRDefault="003941CA" w:rsidP="0088093D">
      <w:pPr>
        <w:pStyle w:val="NoSpacing"/>
        <w:rPr>
          <w:rFonts w:ascii="Calibri" w:hAnsi="Calibri" w:cs="Calibri"/>
          <w:noProof/>
        </w:rPr>
      </w:pPr>
    </w:p>
    <w:p w14:paraId="4E9D1C7F" w14:textId="77777777" w:rsidR="003941CA" w:rsidRPr="006B391E" w:rsidRDefault="003941CA" w:rsidP="0088093D">
      <w:pPr>
        <w:pStyle w:val="NoSpacing"/>
        <w:rPr>
          <w:rFonts w:ascii="Calibri" w:hAnsi="Calibri" w:cs="Calibri"/>
          <w:noProof/>
        </w:rPr>
      </w:pPr>
    </w:p>
    <w:p w14:paraId="62F98809" w14:textId="77777777" w:rsidR="0088093D" w:rsidRPr="006B391E" w:rsidRDefault="0088093D" w:rsidP="0088093D">
      <w:pPr>
        <w:pStyle w:val="NoSpacing"/>
        <w:rPr>
          <w:rFonts w:ascii="Calibri" w:hAnsi="Calibri" w:cs="Calibri"/>
        </w:rPr>
      </w:pPr>
      <w:r w:rsidRPr="006B391E">
        <w:rPr>
          <w:rFonts w:ascii="Calibri" w:hAnsi="Calibri" w:cs="Calibri"/>
          <w:b/>
        </w:rPr>
        <w:t xml:space="preserve">                                                              </w:t>
      </w:r>
    </w:p>
    <w:p w14:paraId="19E4A96C" w14:textId="77777777" w:rsidR="0088093D" w:rsidRPr="006B391E" w:rsidRDefault="0088093D" w:rsidP="0088093D">
      <w:pPr>
        <w:pStyle w:val="NoSpacing"/>
        <w:rPr>
          <w:rFonts w:ascii="Calibri" w:hAnsi="Calibri" w:cs="Calibri"/>
          <w:noProof/>
        </w:rPr>
      </w:pPr>
    </w:p>
    <w:p w14:paraId="74445A24" w14:textId="77777777" w:rsidR="0088093D" w:rsidRPr="006B391E" w:rsidRDefault="0088093D" w:rsidP="0088093D">
      <w:pPr>
        <w:pStyle w:val="NoSpacing"/>
        <w:rPr>
          <w:rFonts w:ascii="Calibri" w:hAnsi="Calibri" w:cs="Calibri"/>
          <w:noProof/>
        </w:rPr>
      </w:pPr>
    </w:p>
    <w:p w14:paraId="7D4302F9" w14:textId="77777777" w:rsidR="0088093D" w:rsidRPr="006B391E" w:rsidRDefault="0088093D" w:rsidP="0088093D">
      <w:pPr>
        <w:pStyle w:val="NoSpacing"/>
        <w:rPr>
          <w:rFonts w:ascii="Calibri" w:hAnsi="Calibri" w:cs="Calibri"/>
          <w:noProof/>
        </w:rPr>
      </w:pPr>
    </w:p>
    <w:p w14:paraId="0ED5F9E1" w14:textId="77777777" w:rsidR="0088093D" w:rsidRPr="006B391E" w:rsidRDefault="0088093D" w:rsidP="0088093D">
      <w:pPr>
        <w:pStyle w:val="NoSpacing"/>
        <w:rPr>
          <w:rFonts w:ascii="Calibri" w:hAnsi="Calibri" w:cs="Calibri"/>
          <w:noProof/>
        </w:rPr>
      </w:pPr>
    </w:p>
    <w:p w14:paraId="41DFE41C" w14:textId="77777777" w:rsidR="0088093D" w:rsidRPr="006B391E" w:rsidRDefault="0088093D" w:rsidP="0088093D">
      <w:pPr>
        <w:pStyle w:val="NoSpacing"/>
        <w:rPr>
          <w:rFonts w:ascii="Calibri" w:hAnsi="Calibri" w:cs="Calibri"/>
          <w:noProof/>
        </w:rPr>
      </w:pPr>
    </w:p>
    <w:p w14:paraId="453EE8ED" w14:textId="77777777" w:rsidR="0088093D" w:rsidRPr="006B391E" w:rsidRDefault="0088093D" w:rsidP="0088093D">
      <w:pPr>
        <w:pStyle w:val="NoSpacing"/>
        <w:rPr>
          <w:rFonts w:ascii="Calibri" w:hAnsi="Calibri" w:cs="Calibri"/>
          <w:noProof/>
        </w:rPr>
      </w:pPr>
    </w:p>
    <w:p w14:paraId="197AB560" w14:textId="77777777" w:rsidR="0088093D" w:rsidRPr="006B391E" w:rsidRDefault="0088093D" w:rsidP="0088093D">
      <w:pPr>
        <w:pStyle w:val="NoSpacing"/>
        <w:rPr>
          <w:rFonts w:ascii="Calibri" w:hAnsi="Calibri" w:cs="Calibri"/>
          <w:noProof/>
        </w:rPr>
      </w:pPr>
    </w:p>
    <w:p w14:paraId="5002DC80" w14:textId="77777777" w:rsidR="0088093D" w:rsidRPr="006B391E" w:rsidRDefault="0088093D" w:rsidP="0088093D">
      <w:pPr>
        <w:pStyle w:val="NoSpacing"/>
        <w:rPr>
          <w:rFonts w:ascii="Calibri" w:hAnsi="Calibri" w:cs="Calibri"/>
          <w:b/>
        </w:rPr>
      </w:pPr>
    </w:p>
    <w:tbl>
      <w:tblPr>
        <w:tblStyle w:val="TableGrid"/>
        <w:tblW w:w="0" w:type="auto"/>
        <w:tblInd w:w="1345" w:type="dxa"/>
        <w:tblLook w:val="04A0" w:firstRow="1" w:lastRow="0" w:firstColumn="1" w:lastColumn="0" w:noHBand="0" w:noVBand="1"/>
      </w:tblPr>
      <w:tblGrid>
        <w:gridCol w:w="8100"/>
      </w:tblGrid>
      <w:tr w:rsidR="0088093D" w:rsidRPr="006B391E" w14:paraId="2988C5FD" w14:textId="77777777" w:rsidTr="009F5C8C">
        <w:tc>
          <w:tcPr>
            <w:tcW w:w="8100" w:type="dxa"/>
            <w:shd w:val="clear" w:color="auto" w:fill="auto"/>
          </w:tcPr>
          <w:p w14:paraId="536E3103" w14:textId="5398F5E1" w:rsidR="00BE798C" w:rsidRDefault="0088093D" w:rsidP="00BE798C">
            <w:pPr>
              <w:pStyle w:val="NoSpacing"/>
              <w:rPr>
                <w:rFonts w:ascii="Calibri" w:hAnsi="Calibri" w:cs="Calibri"/>
                <w:i/>
              </w:rPr>
            </w:pPr>
            <w:bookmarkStart w:id="0" w:name="_Hlk48055996"/>
            <w:r w:rsidRPr="006B391E">
              <w:rPr>
                <w:rFonts w:ascii="Calibri" w:hAnsi="Calibri" w:cs="Calibri"/>
                <w:i/>
                <w:u w:val="single"/>
              </w:rPr>
              <w:t>RPIE Analysis</w:t>
            </w:r>
            <w:r w:rsidRPr="006B391E">
              <w:rPr>
                <w:rFonts w:ascii="Calibri" w:hAnsi="Calibri" w:cs="Calibri"/>
                <w:i/>
              </w:rPr>
              <w:t xml:space="preserve">:  </w:t>
            </w:r>
            <w:r w:rsidR="00FE1359">
              <w:rPr>
                <w:rFonts w:ascii="Calibri" w:hAnsi="Calibri" w:cs="Calibri"/>
                <w:i/>
              </w:rPr>
              <w:t xml:space="preserve">The number of students enrolled (headcount) in the Associate Degree Nursing Program increased by 5.5% over the past three years, while headcount across the institution decreased by 19.8%.  Enrollment within the Associate Degree Nursing Program </w:t>
            </w:r>
            <w:r w:rsidR="00F53E9C">
              <w:rPr>
                <w:rFonts w:ascii="Calibri" w:hAnsi="Calibri" w:cs="Calibri"/>
                <w:i/>
              </w:rPr>
              <w:t xml:space="preserve">increased by 10.3%, while enrollment across the institution decreased by 24.6%.  </w:t>
            </w:r>
          </w:p>
          <w:p w14:paraId="2E1D9CEB" w14:textId="4119B797" w:rsidR="00F53E9C" w:rsidRDefault="00F53E9C" w:rsidP="00BE798C">
            <w:pPr>
              <w:pStyle w:val="NoSpacing"/>
              <w:rPr>
                <w:rFonts w:ascii="Calibri" w:hAnsi="Calibri" w:cs="Calibri"/>
                <w:i/>
              </w:rPr>
            </w:pPr>
          </w:p>
          <w:p w14:paraId="12A4FBFE" w14:textId="7D67A172" w:rsidR="00F53E9C" w:rsidRDefault="00F53E9C" w:rsidP="00BE798C">
            <w:pPr>
              <w:pStyle w:val="NoSpacing"/>
              <w:rPr>
                <w:rFonts w:ascii="Calibri" w:hAnsi="Calibri" w:cs="Calibri"/>
                <w:i/>
              </w:rPr>
            </w:pPr>
            <w:r>
              <w:rPr>
                <w:rFonts w:ascii="Calibri" w:hAnsi="Calibri" w:cs="Calibri"/>
                <w:i/>
              </w:rPr>
              <w:t>Enrollment in the following courses changed by more than 10% (±10%</w:t>
            </w:r>
            <w:r w:rsidR="003028B0">
              <w:rPr>
                <w:rFonts w:ascii="Calibri" w:hAnsi="Calibri" w:cs="Calibri"/>
                <w:i/>
              </w:rPr>
              <w:t xml:space="preserve">) between 2019-2020 and 2021-2022:  </w:t>
            </w:r>
          </w:p>
          <w:p w14:paraId="0BA99A6A" w14:textId="04957BB3" w:rsidR="003028B0" w:rsidRDefault="003028B0" w:rsidP="00BE798C">
            <w:pPr>
              <w:pStyle w:val="NoSpacing"/>
              <w:rPr>
                <w:rFonts w:ascii="Calibri" w:hAnsi="Calibri" w:cs="Calibri"/>
                <w:i/>
              </w:rPr>
            </w:pPr>
          </w:p>
          <w:p w14:paraId="75B7356D" w14:textId="1D1428A6" w:rsidR="003028B0" w:rsidRDefault="0025486C" w:rsidP="00BE798C">
            <w:pPr>
              <w:pStyle w:val="NoSpacing"/>
              <w:rPr>
                <w:rFonts w:ascii="Calibri" w:hAnsi="Calibri" w:cs="Calibri"/>
                <w:i/>
              </w:rPr>
            </w:pPr>
            <w:r>
              <w:rPr>
                <w:rFonts w:ascii="Calibri" w:hAnsi="Calibri" w:cs="Calibri"/>
                <w:i/>
              </w:rPr>
              <w:tab/>
            </w:r>
            <w:r w:rsidR="003028B0">
              <w:rPr>
                <w:rFonts w:ascii="Calibri" w:hAnsi="Calibri" w:cs="Calibri"/>
                <w:i/>
              </w:rPr>
              <w:t>Courses with enrollment increases:</w:t>
            </w:r>
          </w:p>
          <w:p w14:paraId="14C25455" w14:textId="0842BCEF" w:rsidR="001072BE" w:rsidRDefault="001072BE" w:rsidP="0025486C">
            <w:pPr>
              <w:pStyle w:val="NoSpacing"/>
              <w:numPr>
                <w:ilvl w:val="0"/>
                <w:numId w:val="29"/>
              </w:numPr>
              <w:ind w:left="1515"/>
              <w:rPr>
                <w:rFonts w:ascii="Calibri" w:hAnsi="Calibri" w:cs="Calibri"/>
                <w:i/>
              </w:rPr>
            </w:pPr>
            <w:r>
              <w:rPr>
                <w:rFonts w:ascii="Calibri" w:hAnsi="Calibri" w:cs="Calibri"/>
                <w:i/>
              </w:rPr>
              <w:t>NURS-155 (25.8%)</w:t>
            </w:r>
          </w:p>
          <w:p w14:paraId="7BFED557" w14:textId="49EBA0E0" w:rsidR="001072BE" w:rsidRDefault="001072BE" w:rsidP="0025486C">
            <w:pPr>
              <w:pStyle w:val="NoSpacing"/>
              <w:numPr>
                <w:ilvl w:val="0"/>
                <w:numId w:val="29"/>
              </w:numPr>
              <w:ind w:left="1515"/>
              <w:rPr>
                <w:rFonts w:ascii="Calibri" w:hAnsi="Calibri" w:cs="Calibri"/>
                <w:i/>
              </w:rPr>
            </w:pPr>
            <w:r>
              <w:rPr>
                <w:rFonts w:ascii="Calibri" w:hAnsi="Calibri" w:cs="Calibri"/>
                <w:i/>
              </w:rPr>
              <w:t>NURS-154 (22.6%)</w:t>
            </w:r>
          </w:p>
          <w:p w14:paraId="6F878A89" w14:textId="3075E0A5" w:rsidR="00E372F4" w:rsidRDefault="00E372F4" w:rsidP="0025486C">
            <w:pPr>
              <w:pStyle w:val="NoSpacing"/>
              <w:numPr>
                <w:ilvl w:val="0"/>
                <w:numId w:val="29"/>
              </w:numPr>
              <w:ind w:left="1515"/>
              <w:rPr>
                <w:rFonts w:ascii="Calibri" w:hAnsi="Calibri" w:cs="Calibri"/>
                <w:i/>
              </w:rPr>
            </w:pPr>
            <w:r>
              <w:rPr>
                <w:rFonts w:ascii="Calibri" w:hAnsi="Calibri" w:cs="Calibri"/>
                <w:i/>
              </w:rPr>
              <w:t>NURS-251 (21.9%)</w:t>
            </w:r>
          </w:p>
          <w:p w14:paraId="4A79463F" w14:textId="43219860" w:rsidR="0088093D" w:rsidRPr="00A054AD" w:rsidRDefault="001072BE" w:rsidP="00C66E4E">
            <w:pPr>
              <w:pStyle w:val="NoSpacing"/>
              <w:numPr>
                <w:ilvl w:val="0"/>
                <w:numId w:val="29"/>
              </w:numPr>
              <w:ind w:left="1515"/>
              <w:rPr>
                <w:rFonts w:ascii="Calibri" w:hAnsi="Calibri" w:cs="Calibri"/>
                <w:i/>
              </w:rPr>
            </w:pPr>
            <w:r>
              <w:rPr>
                <w:rFonts w:ascii="Calibri" w:hAnsi="Calibri" w:cs="Calibri"/>
                <w:i/>
              </w:rPr>
              <w:t>NURS-153 (11.1%)</w:t>
            </w:r>
          </w:p>
        </w:tc>
      </w:tr>
      <w:bookmarkEnd w:id="0"/>
    </w:tbl>
    <w:p w14:paraId="7F205259" w14:textId="77777777" w:rsidR="0088093D" w:rsidRPr="006B391E" w:rsidRDefault="0088093D" w:rsidP="0088093D">
      <w:pPr>
        <w:pStyle w:val="NoSpacing"/>
        <w:rPr>
          <w:rFonts w:ascii="Calibri" w:hAnsi="Calibri" w:cs="Calibri"/>
          <w:b/>
        </w:rPr>
      </w:pPr>
    </w:p>
    <w:p w14:paraId="16041F90"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10350" w:type="dxa"/>
        <w:tblInd w:w="-5" w:type="dxa"/>
        <w:tblLook w:val="04A0" w:firstRow="1" w:lastRow="0" w:firstColumn="1" w:lastColumn="0" w:noHBand="0" w:noVBand="1"/>
      </w:tblPr>
      <w:tblGrid>
        <w:gridCol w:w="10350"/>
      </w:tblGrid>
      <w:tr w:rsidR="0088093D" w:rsidRPr="006B391E" w14:paraId="04C09C9B" w14:textId="77777777" w:rsidTr="00C66E4E">
        <w:tc>
          <w:tcPr>
            <w:tcW w:w="10350" w:type="dxa"/>
          </w:tcPr>
          <w:p w14:paraId="41EC7F4F" w14:textId="00D3F554" w:rsidR="008C1A4F" w:rsidRDefault="007400C6" w:rsidP="00655830">
            <w:pPr>
              <w:pStyle w:val="NoSpacing"/>
              <w:rPr>
                <w:rFonts w:ascii="Calibri" w:hAnsi="Calibri" w:cs="Calibri"/>
              </w:rPr>
            </w:pPr>
            <w:r>
              <w:rPr>
                <w:rFonts w:ascii="Calibri" w:hAnsi="Calibri" w:cs="Calibri"/>
              </w:rPr>
              <w:t>The demand for nurses continues, even more so since the pandemic</w:t>
            </w:r>
            <w:r w:rsidR="00655830">
              <w:rPr>
                <w:rFonts w:ascii="Calibri" w:hAnsi="Calibri" w:cs="Calibri"/>
              </w:rPr>
              <w:t xml:space="preserve">, though through the pandemic years applications to our nursing program dropped (related to fear, refusal to be vaccinated </w:t>
            </w:r>
            <w:r w:rsidR="00797699">
              <w:rPr>
                <w:rFonts w:ascii="Calibri" w:hAnsi="Calibri" w:cs="Calibri"/>
              </w:rPr>
              <w:t>as</w:t>
            </w:r>
            <w:r w:rsidR="00655830">
              <w:rPr>
                <w:rFonts w:ascii="Calibri" w:hAnsi="Calibri" w:cs="Calibri"/>
              </w:rPr>
              <w:t xml:space="preserve"> required by the clinical sites, and/or </w:t>
            </w:r>
            <w:r w:rsidR="006E6BFD">
              <w:rPr>
                <w:rFonts w:ascii="Calibri" w:hAnsi="Calibri" w:cs="Calibri"/>
              </w:rPr>
              <w:t xml:space="preserve">due to concern of being infected while they or a family member were immunocompromised). </w:t>
            </w:r>
            <w:r>
              <w:rPr>
                <w:rFonts w:ascii="Calibri" w:hAnsi="Calibri" w:cs="Calibri"/>
              </w:rPr>
              <w:t xml:space="preserve">  We are limited to the number of students we can enroll in the program due to multiple factors:  </w:t>
            </w:r>
            <w:r w:rsidR="00655830">
              <w:rPr>
                <w:rFonts w:ascii="Calibri" w:hAnsi="Calibri" w:cs="Calibri"/>
              </w:rPr>
              <w:t xml:space="preserve">(1) </w:t>
            </w:r>
            <w:r>
              <w:rPr>
                <w:rFonts w:ascii="Calibri" w:hAnsi="Calibri" w:cs="Calibri"/>
              </w:rPr>
              <w:t>it is required to have Board of Registered Nursing (BRN) approval before being able to increase student volume</w:t>
            </w:r>
            <w:r w:rsidR="006E6BFD">
              <w:rPr>
                <w:rFonts w:ascii="Calibri" w:hAnsi="Calibri" w:cs="Calibri"/>
              </w:rPr>
              <w:t xml:space="preserve"> </w:t>
            </w:r>
            <w:r w:rsidR="00655830">
              <w:rPr>
                <w:rFonts w:ascii="Calibri" w:hAnsi="Calibri" w:cs="Calibri"/>
              </w:rPr>
              <w:t>(2)</w:t>
            </w:r>
            <w:r>
              <w:rPr>
                <w:rFonts w:ascii="Calibri" w:hAnsi="Calibri" w:cs="Calibri"/>
              </w:rPr>
              <w:t xml:space="preserve"> a declining number of students </w:t>
            </w:r>
            <w:r w:rsidR="00655830">
              <w:rPr>
                <w:rFonts w:ascii="Calibri" w:hAnsi="Calibri" w:cs="Calibri"/>
              </w:rPr>
              <w:t xml:space="preserve">are </w:t>
            </w:r>
            <w:r>
              <w:rPr>
                <w:rFonts w:ascii="Calibri" w:hAnsi="Calibri" w:cs="Calibri"/>
              </w:rPr>
              <w:t>being accepted per clinical site</w:t>
            </w:r>
            <w:r w:rsidR="00655830">
              <w:rPr>
                <w:rFonts w:ascii="Calibri" w:hAnsi="Calibri" w:cs="Calibri"/>
              </w:rPr>
              <w:t xml:space="preserve"> (3)</w:t>
            </w:r>
            <w:r w:rsidR="006E6BFD">
              <w:rPr>
                <w:rFonts w:ascii="Calibri" w:hAnsi="Calibri" w:cs="Calibri"/>
              </w:rPr>
              <w:t xml:space="preserve"> there is </w:t>
            </w:r>
            <w:r w:rsidR="00655830">
              <w:rPr>
                <w:rFonts w:ascii="Calibri" w:hAnsi="Calibri" w:cs="Calibri"/>
              </w:rPr>
              <w:t>competition with other programs for those clinical sites as some “pay” for clinical  (</w:t>
            </w:r>
            <w:r w:rsidR="006E6BFD">
              <w:rPr>
                <w:rFonts w:ascii="Calibri" w:hAnsi="Calibri" w:cs="Calibri"/>
              </w:rPr>
              <w:t>4</w:t>
            </w:r>
            <w:r w:rsidR="00655830">
              <w:rPr>
                <w:rFonts w:ascii="Calibri" w:hAnsi="Calibri" w:cs="Calibri"/>
              </w:rPr>
              <w:t xml:space="preserve">) </w:t>
            </w:r>
            <w:r>
              <w:rPr>
                <w:rFonts w:ascii="Calibri" w:hAnsi="Calibri" w:cs="Calibri"/>
              </w:rPr>
              <w:t xml:space="preserve">and the need for more clinical nursing instructors.  </w:t>
            </w:r>
          </w:p>
          <w:p w14:paraId="21D26075" w14:textId="77777777" w:rsidR="00797699" w:rsidRDefault="00797699" w:rsidP="00655830">
            <w:pPr>
              <w:pStyle w:val="NoSpacing"/>
              <w:rPr>
                <w:rFonts w:ascii="Calibri" w:hAnsi="Calibri" w:cs="Calibri"/>
              </w:rPr>
            </w:pPr>
          </w:p>
          <w:p w14:paraId="68EBD358" w14:textId="7336643F" w:rsidR="006E6BFD" w:rsidRDefault="008C1A4F" w:rsidP="008C1A4F">
            <w:pPr>
              <w:pStyle w:val="NoSpacing"/>
              <w:rPr>
                <w:rFonts w:ascii="Calibri" w:hAnsi="Calibri" w:cs="Calibri"/>
              </w:rPr>
            </w:pPr>
            <w:r>
              <w:rPr>
                <w:rFonts w:ascii="Calibri" w:hAnsi="Calibri" w:cs="Calibri"/>
              </w:rPr>
              <w:t xml:space="preserve">Despite the pandemic, our nursing program did not “take a break” from clinicals or class (as many other </w:t>
            </w:r>
            <w:r w:rsidR="00B84BEE">
              <w:rPr>
                <w:rFonts w:ascii="Calibri" w:hAnsi="Calibri" w:cs="Calibri"/>
              </w:rPr>
              <w:t>nursing programs</w:t>
            </w:r>
            <w:r>
              <w:rPr>
                <w:rFonts w:ascii="Calibri" w:hAnsi="Calibri" w:cs="Calibri"/>
              </w:rPr>
              <w:t xml:space="preserve"> did).  </w:t>
            </w:r>
            <w:r w:rsidR="00655830">
              <w:rPr>
                <w:rFonts w:ascii="Calibri" w:hAnsi="Calibri" w:cs="Calibri"/>
              </w:rPr>
              <w:t>About half o</w:t>
            </w:r>
            <w:r>
              <w:rPr>
                <w:rFonts w:ascii="Calibri" w:hAnsi="Calibri" w:cs="Calibri"/>
              </w:rPr>
              <w:t xml:space="preserve">f our </w:t>
            </w:r>
            <w:r w:rsidR="006E6BFD">
              <w:rPr>
                <w:rFonts w:ascii="Calibri" w:hAnsi="Calibri" w:cs="Calibri"/>
              </w:rPr>
              <w:t xml:space="preserve">nursing </w:t>
            </w:r>
            <w:r>
              <w:rPr>
                <w:rFonts w:ascii="Calibri" w:hAnsi="Calibri" w:cs="Calibri"/>
              </w:rPr>
              <w:t xml:space="preserve">faculty were persistent to meet the educational need of our students – both didactically and clinically - using Zoom and voice thread for lecture when not permissible to be on campus and the simulation lab </w:t>
            </w:r>
            <w:r w:rsidR="00B84BEE">
              <w:rPr>
                <w:rFonts w:ascii="Calibri" w:hAnsi="Calibri" w:cs="Calibri"/>
              </w:rPr>
              <w:t>and skills</w:t>
            </w:r>
            <w:r>
              <w:rPr>
                <w:rFonts w:ascii="Calibri" w:hAnsi="Calibri" w:cs="Calibri"/>
              </w:rPr>
              <w:t xml:space="preserve"> lab until we found alternative clinical sites when our local facilities were initially not accepting students at all.  We did have five students “pause” their education for a semester for personal and medical reasons and have returned and </w:t>
            </w:r>
            <w:r w:rsidR="00DA104E">
              <w:rPr>
                <w:rFonts w:ascii="Calibri" w:hAnsi="Calibri" w:cs="Calibri"/>
              </w:rPr>
              <w:t>completed</w:t>
            </w:r>
            <w:r>
              <w:rPr>
                <w:rFonts w:ascii="Calibri" w:hAnsi="Calibri" w:cs="Calibri"/>
              </w:rPr>
              <w:t xml:space="preserve"> the program.  </w:t>
            </w:r>
            <w:r w:rsidR="006E6BFD">
              <w:rPr>
                <w:rFonts w:ascii="Calibri" w:hAnsi="Calibri" w:cs="Calibri"/>
              </w:rPr>
              <w:t xml:space="preserve">As said, about half of the nursing faculty would utilize zoom, but absented themselves from clinical for many of the reasons students did. </w:t>
            </w:r>
            <w:r>
              <w:rPr>
                <w:rFonts w:ascii="Calibri" w:hAnsi="Calibri" w:cs="Calibri"/>
              </w:rPr>
              <w:t xml:space="preserve">Our rationale for continuing </w:t>
            </w:r>
            <w:r w:rsidR="006E6BFD">
              <w:rPr>
                <w:rFonts w:ascii="Calibri" w:hAnsi="Calibri" w:cs="Calibri"/>
              </w:rPr>
              <w:t xml:space="preserve">the clinicals and thus the program </w:t>
            </w:r>
            <w:r>
              <w:rPr>
                <w:rFonts w:ascii="Calibri" w:hAnsi="Calibri" w:cs="Calibri"/>
              </w:rPr>
              <w:t>was that “this is what nurses do!”.…What better learning opportunity for nursing students than to work with “real nurses” to learn the realities of our jobs in rea</w:t>
            </w:r>
            <w:r w:rsidR="006E6BFD">
              <w:rPr>
                <w:rFonts w:ascii="Calibri" w:hAnsi="Calibri" w:cs="Calibri"/>
              </w:rPr>
              <w:t>l</w:t>
            </w:r>
            <w:r>
              <w:rPr>
                <w:rFonts w:ascii="Calibri" w:hAnsi="Calibri" w:cs="Calibri"/>
              </w:rPr>
              <w:t xml:space="preserve"> life?  </w:t>
            </w:r>
            <w:r w:rsidR="006E6BFD">
              <w:rPr>
                <w:rFonts w:ascii="Calibri" w:hAnsi="Calibri" w:cs="Calibri"/>
              </w:rPr>
              <w:t>The advocacy for students, patients and the program from those faculty who worked through even initial covid was commendable and an example of their dedication to their profession and their students.</w:t>
            </w:r>
          </w:p>
          <w:p w14:paraId="373B9B46" w14:textId="4602FA64" w:rsidR="006E6BFD" w:rsidRPr="006B391E" w:rsidRDefault="006E6BFD" w:rsidP="008C1A4F">
            <w:pPr>
              <w:pStyle w:val="NoSpacing"/>
              <w:rPr>
                <w:rFonts w:ascii="Calibri" w:hAnsi="Calibri" w:cs="Calibri"/>
              </w:rPr>
            </w:pPr>
          </w:p>
        </w:tc>
      </w:tr>
    </w:tbl>
    <w:p w14:paraId="6C44A76B" w14:textId="77777777" w:rsidR="0088093D" w:rsidRPr="006B391E" w:rsidRDefault="0088093D" w:rsidP="0088093D">
      <w:pPr>
        <w:pStyle w:val="NoSpacing"/>
        <w:ind w:left="810"/>
        <w:rPr>
          <w:rFonts w:ascii="Calibri" w:hAnsi="Calibri" w:cs="Calibri"/>
          <w:b/>
        </w:rPr>
      </w:pPr>
    </w:p>
    <w:p w14:paraId="0F95C363" w14:textId="77777777" w:rsidR="0088093D" w:rsidRPr="006B391E" w:rsidRDefault="0088093D" w:rsidP="0088093D">
      <w:pPr>
        <w:pStyle w:val="NoSpacing"/>
        <w:ind w:left="810"/>
        <w:rPr>
          <w:rFonts w:ascii="Calibri" w:hAnsi="Calibri" w:cs="Calibri"/>
          <w:b/>
        </w:rPr>
      </w:pPr>
    </w:p>
    <w:p w14:paraId="0D40F8CB" w14:textId="00C24CE5" w:rsidR="0088093D" w:rsidRDefault="0088093D" w:rsidP="0088093D">
      <w:pPr>
        <w:pStyle w:val="NoSpacing"/>
        <w:numPr>
          <w:ilvl w:val="0"/>
          <w:numId w:val="7"/>
        </w:numPr>
        <w:spacing w:before="0"/>
        <w:rPr>
          <w:rFonts w:ascii="Calibri" w:hAnsi="Calibri" w:cs="Calibri"/>
          <w:b/>
        </w:rPr>
      </w:pPr>
      <w:r w:rsidRPr="006B391E">
        <w:rPr>
          <w:rFonts w:ascii="Calibri" w:hAnsi="Calibri" w:cs="Calibri"/>
          <w:b/>
        </w:rPr>
        <w:t>Average Class Size</w:t>
      </w:r>
    </w:p>
    <w:tbl>
      <w:tblPr>
        <w:tblStyle w:val="TableGrid"/>
        <w:tblW w:w="10726" w:type="dxa"/>
        <w:tblInd w:w="-5" w:type="dxa"/>
        <w:tblLayout w:type="fixed"/>
        <w:tblLook w:val="04A0" w:firstRow="1" w:lastRow="0" w:firstColumn="1" w:lastColumn="0" w:noHBand="0" w:noVBand="1"/>
      </w:tblPr>
      <w:tblGrid>
        <w:gridCol w:w="2346"/>
        <w:gridCol w:w="1047"/>
        <w:gridCol w:w="1047"/>
        <w:gridCol w:w="1047"/>
        <w:gridCol w:w="1047"/>
        <w:gridCol w:w="1047"/>
        <w:gridCol w:w="1047"/>
        <w:gridCol w:w="1047"/>
        <w:gridCol w:w="1051"/>
      </w:tblGrid>
      <w:tr w:rsidR="00DB4677" w:rsidRPr="006B391E" w14:paraId="3B9277EC" w14:textId="77777777" w:rsidTr="006827E5">
        <w:trPr>
          <w:trHeight w:val="118"/>
        </w:trPr>
        <w:tc>
          <w:tcPr>
            <w:tcW w:w="2346" w:type="dxa"/>
            <w:tcBorders>
              <w:bottom w:val="single" w:sz="4" w:space="0" w:color="auto"/>
            </w:tcBorders>
            <w:shd w:val="clear" w:color="auto" w:fill="9FAD9F"/>
          </w:tcPr>
          <w:p w14:paraId="118A2505" w14:textId="77777777" w:rsidR="00DB4677" w:rsidRPr="006B391E" w:rsidRDefault="00DB4677" w:rsidP="006827E5">
            <w:pPr>
              <w:pStyle w:val="NoSpacing"/>
              <w:rPr>
                <w:rFonts w:ascii="Calibri" w:hAnsi="Calibri" w:cs="Calibri"/>
                <w:b/>
              </w:rPr>
            </w:pPr>
          </w:p>
        </w:tc>
        <w:tc>
          <w:tcPr>
            <w:tcW w:w="2094" w:type="dxa"/>
            <w:gridSpan w:val="2"/>
            <w:tcBorders>
              <w:bottom w:val="single" w:sz="4" w:space="0" w:color="auto"/>
            </w:tcBorders>
            <w:shd w:val="clear" w:color="auto" w:fill="9FAD9F"/>
            <w:vAlign w:val="bottom"/>
          </w:tcPr>
          <w:p w14:paraId="7BBAEACF" w14:textId="77777777" w:rsidR="00DB4677" w:rsidRPr="006B391E" w:rsidRDefault="00DB4677" w:rsidP="006827E5">
            <w:pPr>
              <w:autoSpaceDE w:val="0"/>
              <w:autoSpaceDN w:val="0"/>
              <w:adjustRightInd w:val="0"/>
              <w:jc w:val="center"/>
              <w:rPr>
                <w:rFonts w:ascii="Calibri" w:hAnsi="Calibri" w:cs="Calibri"/>
                <w:b/>
              </w:rPr>
            </w:pPr>
            <w:r w:rsidRPr="006B391E">
              <w:rPr>
                <w:rFonts w:ascii="Calibri" w:hAnsi="Calibri" w:cs="Calibri"/>
                <w:b/>
              </w:rPr>
              <w:t>2019-2020</w:t>
            </w:r>
          </w:p>
        </w:tc>
        <w:tc>
          <w:tcPr>
            <w:tcW w:w="2094" w:type="dxa"/>
            <w:gridSpan w:val="2"/>
            <w:tcBorders>
              <w:bottom w:val="single" w:sz="4" w:space="0" w:color="auto"/>
            </w:tcBorders>
            <w:shd w:val="clear" w:color="auto" w:fill="9FAD9F"/>
            <w:vAlign w:val="bottom"/>
          </w:tcPr>
          <w:p w14:paraId="4CCEF7AB" w14:textId="77777777" w:rsidR="00DB4677" w:rsidRPr="006B391E" w:rsidRDefault="00DB4677" w:rsidP="006827E5">
            <w:pPr>
              <w:pStyle w:val="NoSpacing"/>
              <w:jc w:val="center"/>
              <w:rPr>
                <w:rFonts w:ascii="Calibri" w:hAnsi="Calibri" w:cs="Calibri"/>
                <w:b/>
              </w:rPr>
            </w:pPr>
            <w:r w:rsidRPr="006B391E">
              <w:rPr>
                <w:rFonts w:ascii="Calibri" w:hAnsi="Calibri" w:cs="Calibri"/>
                <w:b/>
              </w:rPr>
              <w:t>2020-2021</w:t>
            </w:r>
          </w:p>
        </w:tc>
        <w:tc>
          <w:tcPr>
            <w:tcW w:w="2094" w:type="dxa"/>
            <w:gridSpan w:val="2"/>
            <w:tcBorders>
              <w:bottom w:val="single" w:sz="4" w:space="0" w:color="auto"/>
            </w:tcBorders>
            <w:shd w:val="clear" w:color="auto" w:fill="9FAD9F"/>
            <w:vAlign w:val="bottom"/>
          </w:tcPr>
          <w:p w14:paraId="3B002753" w14:textId="77777777" w:rsidR="00DB4677" w:rsidRPr="006B391E" w:rsidRDefault="00DB4677" w:rsidP="006827E5">
            <w:pPr>
              <w:pStyle w:val="NoSpacing"/>
              <w:jc w:val="center"/>
              <w:rPr>
                <w:rFonts w:ascii="Calibri" w:hAnsi="Calibri" w:cs="Calibri"/>
                <w:b/>
              </w:rPr>
            </w:pPr>
            <w:r w:rsidRPr="006B391E">
              <w:rPr>
                <w:rFonts w:ascii="Calibri" w:hAnsi="Calibri" w:cs="Calibri"/>
                <w:b/>
              </w:rPr>
              <w:t>2021-2022</w:t>
            </w:r>
          </w:p>
        </w:tc>
        <w:tc>
          <w:tcPr>
            <w:tcW w:w="2098" w:type="dxa"/>
            <w:gridSpan w:val="2"/>
            <w:tcBorders>
              <w:bottom w:val="single" w:sz="4" w:space="0" w:color="auto"/>
            </w:tcBorders>
            <w:shd w:val="clear" w:color="auto" w:fill="9FAD9F"/>
          </w:tcPr>
          <w:p w14:paraId="0FF16A94" w14:textId="77777777" w:rsidR="00DB4677" w:rsidRPr="006B391E" w:rsidRDefault="00DB4677" w:rsidP="006827E5">
            <w:pPr>
              <w:pStyle w:val="NoSpacing"/>
              <w:jc w:val="center"/>
              <w:rPr>
                <w:rFonts w:ascii="Calibri" w:hAnsi="Calibri" w:cs="Calibri"/>
                <w:b/>
              </w:rPr>
            </w:pPr>
            <w:r w:rsidRPr="006B391E">
              <w:rPr>
                <w:rFonts w:ascii="Calibri" w:hAnsi="Calibri" w:cs="Calibri"/>
                <w:b/>
              </w:rPr>
              <w:t>Three-Year</w:t>
            </w:r>
          </w:p>
        </w:tc>
      </w:tr>
      <w:tr w:rsidR="00DB4677" w:rsidRPr="006B391E" w14:paraId="3F29568C" w14:textId="77777777" w:rsidTr="006827E5">
        <w:trPr>
          <w:trHeight w:val="359"/>
        </w:trPr>
        <w:tc>
          <w:tcPr>
            <w:tcW w:w="2346" w:type="dxa"/>
            <w:shd w:val="clear" w:color="auto" w:fill="9FAD9F"/>
          </w:tcPr>
          <w:p w14:paraId="7D0F6F7F" w14:textId="77777777" w:rsidR="00DB4677" w:rsidRPr="006B391E" w:rsidRDefault="00DB4677" w:rsidP="006827E5">
            <w:pPr>
              <w:pStyle w:val="NoSpacing"/>
              <w:rPr>
                <w:rFonts w:ascii="Calibri" w:hAnsi="Calibri" w:cs="Calibri"/>
                <w:b/>
              </w:rPr>
            </w:pPr>
          </w:p>
        </w:tc>
        <w:tc>
          <w:tcPr>
            <w:tcW w:w="1047" w:type="dxa"/>
            <w:tcBorders>
              <w:bottom w:val="single" w:sz="4" w:space="0" w:color="auto"/>
            </w:tcBorders>
            <w:shd w:val="clear" w:color="auto" w:fill="9FAD9F"/>
          </w:tcPr>
          <w:p w14:paraId="54356860" w14:textId="77777777" w:rsidR="00DB4677" w:rsidRPr="006B391E" w:rsidRDefault="00DB4677" w:rsidP="006827E5">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1FF213DA" w14:textId="77777777" w:rsidR="00DB4677" w:rsidRPr="006B391E" w:rsidRDefault="00DB4677" w:rsidP="006827E5">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24F05808" w14:textId="77777777" w:rsidR="00DB4677" w:rsidRPr="006B391E" w:rsidRDefault="00DB4677" w:rsidP="006827E5">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336DE979" w14:textId="77777777" w:rsidR="00DB4677" w:rsidRPr="006B391E" w:rsidRDefault="00DB4677" w:rsidP="006827E5">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1AA29423" w14:textId="77777777" w:rsidR="00DB4677" w:rsidRPr="006B391E" w:rsidRDefault="00DB4677" w:rsidP="006827E5">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6A19B9A3" w14:textId="77777777" w:rsidR="00DB4677" w:rsidRPr="006B391E" w:rsidRDefault="00DB4677" w:rsidP="006827E5">
            <w:pPr>
              <w:pStyle w:val="NoSpacing"/>
              <w:jc w:val="center"/>
              <w:rPr>
                <w:rFonts w:ascii="Calibri" w:hAnsi="Calibri" w:cs="Calibri"/>
                <w:b/>
              </w:rPr>
            </w:pPr>
            <w:r w:rsidRPr="006B391E">
              <w:rPr>
                <w:rFonts w:ascii="Calibri" w:hAnsi="Calibri" w:cs="Calibri"/>
                <w:b/>
              </w:rPr>
              <w:t xml:space="preserve">Average </w:t>
            </w:r>
          </w:p>
          <w:p w14:paraId="77F38185" w14:textId="77777777" w:rsidR="00DB4677" w:rsidRPr="006B391E" w:rsidRDefault="00DB4677" w:rsidP="006827E5">
            <w:pPr>
              <w:pStyle w:val="NoSpacing"/>
              <w:jc w:val="center"/>
              <w:rPr>
                <w:rFonts w:ascii="Calibri" w:hAnsi="Calibri" w:cs="Calibri"/>
                <w:b/>
              </w:rPr>
            </w:pPr>
            <w:r w:rsidRPr="006B391E">
              <w:rPr>
                <w:rFonts w:ascii="Calibri" w:hAnsi="Calibri" w:cs="Calibri"/>
                <w:b/>
              </w:rPr>
              <w:t>Size</w:t>
            </w:r>
          </w:p>
        </w:tc>
        <w:tc>
          <w:tcPr>
            <w:tcW w:w="1047" w:type="dxa"/>
            <w:tcBorders>
              <w:bottom w:val="single" w:sz="4" w:space="0" w:color="auto"/>
            </w:tcBorders>
            <w:shd w:val="clear" w:color="auto" w:fill="9FAD9F"/>
          </w:tcPr>
          <w:p w14:paraId="53BCCD51" w14:textId="77777777" w:rsidR="00DB4677" w:rsidRPr="006B391E" w:rsidRDefault="00DB4677" w:rsidP="006827E5">
            <w:pPr>
              <w:pStyle w:val="NoSpacing"/>
              <w:jc w:val="center"/>
              <w:rPr>
                <w:rFonts w:ascii="Calibri" w:hAnsi="Calibri" w:cs="Calibri"/>
                <w:b/>
              </w:rPr>
            </w:pPr>
            <w:r w:rsidRPr="006B391E">
              <w:rPr>
                <w:rFonts w:ascii="Calibri" w:hAnsi="Calibri" w:cs="Calibri"/>
                <w:b/>
              </w:rPr>
              <w:t>Average Section Size</w:t>
            </w:r>
          </w:p>
        </w:tc>
        <w:tc>
          <w:tcPr>
            <w:tcW w:w="1051" w:type="dxa"/>
            <w:tcBorders>
              <w:bottom w:val="single" w:sz="4" w:space="0" w:color="auto"/>
            </w:tcBorders>
            <w:shd w:val="clear" w:color="auto" w:fill="9FAD9F"/>
          </w:tcPr>
          <w:p w14:paraId="0D1D7BF6" w14:textId="77777777" w:rsidR="00DB4677" w:rsidRPr="006B391E" w:rsidRDefault="00DB4677" w:rsidP="006827E5">
            <w:pPr>
              <w:pStyle w:val="NoSpacing"/>
              <w:jc w:val="center"/>
              <w:rPr>
                <w:rFonts w:ascii="Calibri" w:hAnsi="Calibri" w:cs="Calibri"/>
                <w:b/>
              </w:rPr>
            </w:pPr>
            <w:r w:rsidRPr="006B391E">
              <w:rPr>
                <w:rFonts w:ascii="Calibri" w:hAnsi="Calibri" w:cs="Calibri"/>
                <w:b/>
              </w:rPr>
              <w:t>Trend</w:t>
            </w:r>
          </w:p>
        </w:tc>
      </w:tr>
      <w:tr w:rsidR="00DB4677" w:rsidRPr="006B391E" w14:paraId="32FB611B" w14:textId="77777777" w:rsidTr="006827E5">
        <w:trPr>
          <w:trHeight w:val="236"/>
        </w:trPr>
        <w:tc>
          <w:tcPr>
            <w:tcW w:w="2346" w:type="dxa"/>
            <w:tcBorders>
              <w:top w:val="single" w:sz="4" w:space="0" w:color="auto"/>
              <w:bottom w:val="single" w:sz="4" w:space="0" w:color="auto"/>
              <w:right w:val="single" w:sz="4" w:space="0" w:color="auto"/>
            </w:tcBorders>
            <w:shd w:val="clear" w:color="auto" w:fill="9FAD9F"/>
          </w:tcPr>
          <w:p w14:paraId="2FEA0BF5" w14:textId="77777777" w:rsidR="00DB4677" w:rsidRPr="004713C0" w:rsidRDefault="00DB4677" w:rsidP="006827E5">
            <w:pPr>
              <w:pStyle w:val="NoSpacing"/>
              <w:rPr>
                <w:rFonts w:ascii="Calibri" w:hAnsi="Calibri" w:cs="Calibri"/>
                <w:bCs/>
                <w:color w:val="000000"/>
              </w:rPr>
            </w:pPr>
            <w:r>
              <w:rPr>
                <w:rFonts w:ascii="Calibri" w:hAnsi="Calibri" w:cs="Calibri"/>
                <w:bCs/>
                <w:color w:val="000000"/>
              </w:rPr>
              <w:t>NURS-151</w:t>
            </w:r>
          </w:p>
        </w:tc>
        <w:tc>
          <w:tcPr>
            <w:tcW w:w="1047" w:type="dxa"/>
            <w:tcBorders>
              <w:top w:val="single" w:sz="4" w:space="0" w:color="auto"/>
              <w:left w:val="nil"/>
              <w:bottom w:val="single" w:sz="4" w:space="0" w:color="auto"/>
              <w:right w:val="single" w:sz="4" w:space="0" w:color="auto"/>
            </w:tcBorders>
            <w:shd w:val="clear" w:color="auto" w:fill="auto"/>
            <w:vAlign w:val="bottom"/>
          </w:tcPr>
          <w:p w14:paraId="40D97A57"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2372841" w14:textId="77777777" w:rsidR="00DB4677" w:rsidRPr="00585A01" w:rsidRDefault="00DB4677" w:rsidP="006827E5">
            <w:pPr>
              <w:pStyle w:val="NoSpacing"/>
              <w:ind w:right="288"/>
              <w:jc w:val="right"/>
              <w:rPr>
                <w:rFonts w:ascii="Calibri" w:hAnsi="Calibri" w:cs="Calibri"/>
                <w:bCs/>
              </w:rPr>
            </w:pPr>
            <w:r>
              <w:rPr>
                <w:rFonts w:ascii="Calibri" w:hAnsi="Calibri" w:cs="Calibri"/>
                <w:bCs/>
              </w:rPr>
              <w:t>39.0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9103ED9"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F47E0C7" w14:textId="77777777" w:rsidR="00DB4677" w:rsidRPr="00585A01" w:rsidRDefault="00DB4677" w:rsidP="006827E5">
            <w:pPr>
              <w:pStyle w:val="NoSpacing"/>
              <w:ind w:right="288"/>
              <w:jc w:val="right"/>
              <w:rPr>
                <w:rFonts w:ascii="Calibri" w:hAnsi="Calibri" w:cs="Calibri"/>
                <w:bCs/>
              </w:rPr>
            </w:pPr>
            <w:r>
              <w:rPr>
                <w:rFonts w:ascii="Calibri" w:hAnsi="Calibri" w:cs="Calibri"/>
                <w:bCs/>
              </w:rPr>
              <w:t>39.0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386F2E1"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B20919A" w14:textId="77777777" w:rsidR="00DB4677" w:rsidRPr="00585A01" w:rsidRDefault="00DB4677" w:rsidP="006827E5">
            <w:pPr>
              <w:pStyle w:val="NoSpacing"/>
              <w:ind w:right="288"/>
              <w:jc w:val="right"/>
              <w:rPr>
                <w:rFonts w:ascii="Calibri" w:hAnsi="Calibri" w:cs="Calibri"/>
                <w:bCs/>
              </w:rPr>
            </w:pPr>
            <w:r>
              <w:rPr>
                <w:rFonts w:ascii="Calibri" w:hAnsi="Calibri" w:cs="Calibri"/>
                <w:bCs/>
              </w:rPr>
              <w:t>39.0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B7EC86B" w14:textId="77777777" w:rsidR="00DB4677" w:rsidRPr="00585A01" w:rsidRDefault="00DB4677" w:rsidP="006827E5">
            <w:pPr>
              <w:ind w:right="288"/>
              <w:jc w:val="right"/>
              <w:rPr>
                <w:rFonts w:ascii="Calibri" w:hAnsi="Calibri" w:cs="Calibri"/>
                <w:bCs/>
                <w:color w:val="000000"/>
              </w:rPr>
            </w:pPr>
            <w:r>
              <w:rPr>
                <w:rFonts w:ascii="Calibri" w:hAnsi="Calibri" w:cs="Calibri"/>
                <w:bCs/>
                <w:color w:val="000000"/>
              </w:rPr>
              <w:t>39.0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9DB73EF" w14:textId="0E7E9B7C" w:rsidR="00DB4677" w:rsidRPr="00585A01" w:rsidRDefault="00426309" w:rsidP="006827E5">
            <w:pPr>
              <w:ind w:right="181"/>
              <w:jc w:val="right"/>
              <w:rPr>
                <w:rFonts w:ascii="Calibri" w:hAnsi="Calibri" w:cs="Calibri"/>
                <w:bCs/>
                <w:color w:val="000000"/>
              </w:rPr>
            </w:pPr>
            <w:r>
              <w:rPr>
                <w:rFonts w:ascii="Calibri" w:hAnsi="Calibri" w:cs="Calibri"/>
                <w:bCs/>
                <w:color w:val="000000"/>
              </w:rPr>
              <w:t>0%</w:t>
            </w:r>
          </w:p>
        </w:tc>
      </w:tr>
      <w:tr w:rsidR="00DB4677" w:rsidRPr="006B391E" w14:paraId="195A315D" w14:textId="77777777" w:rsidTr="006827E5">
        <w:trPr>
          <w:trHeight w:val="241"/>
        </w:trPr>
        <w:tc>
          <w:tcPr>
            <w:tcW w:w="2346" w:type="dxa"/>
            <w:tcBorders>
              <w:top w:val="single" w:sz="4" w:space="0" w:color="auto"/>
              <w:bottom w:val="single" w:sz="4" w:space="0" w:color="auto"/>
              <w:right w:val="single" w:sz="4" w:space="0" w:color="auto"/>
            </w:tcBorders>
            <w:shd w:val="clear" w:color="auto" w:fill="9FAD9F"/>
          </w:tcPr>
          <w:p w14:paraId="70C91502" w14:textId="77777777" w:rsidR="00DB4677" w:rsidRPr="004713C0" w:rsidRDefault="00DB4677" w:rsidP="006827E5">
            <w:pPr>
              <w:pStyle w:val="NoSpacing"/>
              <w:rPr>
                <w:rFonts w:ascii="Calibri" w:hAnsi="Calibri" w:cs="Calibri"/>
                <w:bCs/>
                <w:color w:val="000000"/>
              </w:rPr>
            </w:pPr>
            <w:r>
              <w:rPr>
                <w:rFonts w:ascii="Calibri" w:hAnsi="Calibri" w:cs="Calibri"/>
                <w:bCs/>
                <w:color w:val="000000"/>
              </w:rPr>
              <w:t>NURS-152</w:t>
            </w:r>
          </w:p>
        </w:tc>
        <w:tc>
          <w:tcPr>
            <w:tcW w:w="1047" w:type="dxa"/>
            <w:tcBorders>
              <w:top w:val="single" w:sz="4" w:space="0" w:color="auto"/>
              <w:left w:val="nil"/>
              <w:bottom w:val="single" w:sz="4" w:space="0" w:color="auto"/>
              <w:right w:val="single" w:sz="4" w:space="0" w:color="auto"/>
            </w:tcBorders>
            <w:shd w:val="clear" w:color="auto" w:fill="auto"/>
            <w:vAlign w:val="bottom"/>
          </w:tcPr>
          <w:p w14:paraId="6D37E383"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420071D" w14:textId="77777777" w:rsidR="00DB4677" w:rsidRPr="00585A01" w:rsidRDefault="00DB4677" w:rsidP="006827E5">
            <w:pPr>
              <w:pStyle w:val="NoSpacing"/>
              <w:ind w:right="288"/>
              <w:jc w:val="right"/>
              <w:rPr>
                <w:rFonts w:ascii="Calibri" w:hAnsi="Calibri" w:cs="Calibri"/>
                <w:bCs/>
              </w:rPr>
            </w:pPr>
            <w:r>
              <w:rPr>
                <w:rFonts w:ascii="Calibri" w:hAnsi="Calibri" w:cs="Calibri"/>
                <w:bCs/>
              </w:rPr>
              <w:t>38.0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BBD9404"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2E424F0" w14:textId="77777777" w:rsidR="00DB4677" w:rsidRPr="00585A01" w:rsidRDefault="00DB4677" w:rsidP="006827E5">
            <w:pPr>
              <w:pStyle w:val="NoSpacing"/>
              <w:ind w:right="288"/>
              <w:jc w:val="right"/>
              <w:rPr>
                <w:rFonts w:ascii="Calibri" w:hAnsi="Calibri" w:cs="Calibri"/>
                <w:bCs/>
              </w:rPr>
            </w:pPr>
            <w:r>
              <w:rPr>
                <w:rFonts w:ascii="Calibri" w:hAnsi="Calibri" w:cs="Calibri"/>
                <w:bCs/>
              </w:rPr>
              <w:t>39.0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569C99B"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667FE8C" w14:textId="77777777" w:rsidR="00DB4677" w:rsidRPr="00585A01" w:rsidRDefault="00DB4677" w:rsidP="006827E5">
            <w:pPr>
              <w:pStyle w:val="NoSpacing"/>
              <w:ind w:right="288"/>
              <w:jc w:val="right"/>
              <w:rPr>
                <w:rFonts w:ascii="Calibri" w:hAnsi="Calibri" w:cs="Calibri"/>
                <w:bCs/>
              </w:rPr>
            </w:pPr>
            <w:r>
              <w:rPr>
                <w:rFonts w:ascii="Calibri" w:hAnsi="Calibri" w:cs="Calibri"/>
                <w:bCs/>
              </w:rPr>
              <w:t>39.0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E9D2663" w14:textId="77777777" w:rsidR="00DB4677" w:rsidRPr="00585A01" w:rsidRDefault="00DB4677" w:rsidP="006827E5">
            <w:pPr>
              <w:ind w:right="288"/>
              <w:jc w:val="right"/>
              <w:rPr>
                <w:rFonts w:ascii="Calibri" w:hAnsi="Calibri" w:cs="Calibri"/>
                <w:bCs/>
                <w:color w:val="000000"/>
              </w:rPr>
            </w:pPr>
            <w:r>
              <w:rPr>
                <w:rFonts w:ascii="Calibri" w:hAnsi="Calibri" w:cs="Calibri"/>
                <w:bCs/>
                <w:color w:val="000000"/>
              </w:rPr>
              <w:t>38.7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DD68287" w14:textId="77777777" w:rsidR="00DB4677" w:rsidRPr="00585A01" w:rsidRDefault="00DB4677" w:rsidP="006827E5">
            <w:pPr>
              <w:ind w:right="181"/>
              <w:jc w:val="right"/>
              <w:rPr>
                <w:rFonts w:ascii="Calibri" w:hAnsi="Calibri" w:cs="Calibri"/>
                <w:bCs/>
                <w:color w:val="000000"/>
              </w:rPr>
            </w:pPr>
            <w:r>
              <w:rPr>
                <w:rFonts w:ascii="Calibri" w:hAnsi="Calibri" w:cs="Calibri"/>
                <w:bCs/>
                <w:color w:val="000000"/>
              </w:rPr>
              <w:t>1.8%</w:t>
            </w:r>
          </w:p>
        </w:tc>
      </w:tr>
      <w:tr w:rsidR="00DB4677" w:rsidRPr="006B391E" w14:paraId="4FE7C9B2" w14:textId="77777777" w:rsidTr="006827E5">
        <w:trPr>
          <w:trHeight w:val="236"/>
        </w:trPr>
        <w:tc>
          <w:tcPr>
            <w:tcW w:w="2346" w:type="dxa"/>
            <w:tcBorders>
              <w:top w:val="single" w:sz="4" w:space="0" w:color="auto"/>
              <w:bottom w:val="single" w:sz="4" w:space="0" w:color="auto"/>
              <w:right w:val="single" w:sz="4" w:space="0" w:color="auto"/>
            </w:tcBorders>
            <w:shd w:val="clear" w:color="auto" w:fill="9FAD9F"/>
          </w:tcPr>
          <w:p w14:paraId="342478BB" w14:textId="77777777" w:rsidR="00DB4677" w:rsidRPr="004713C0" w:rsidRDefault="00DB4677" w:rsidP="006827E5">
            <w:pPr>
              <w:pStyle w:val="NoSpacing"/>
              <w:rPr>
                <w:rFonts w:ascii="Calibri" w:hAnsi="Calibri" w:cs="Calibri"/>
                <w:bCs/>
                <w:color w:val="000000"/>
              </w:rPr>
            </w:pPr>
            <w:r>
              <w:rPr>
                <w:rFonts w:ascii="Calibri" w:hAnsi="Calibri" w:cs="Calibri"/>
                <w:bCs/>
                <w:color w:val="000000"/>
              </w:rPr>
              <w:t>NURS-153</w:t>
            </w:r>
          </w:p>
        </w:tc>
        <w:tc>
          <w:tcPr>
            <w:tcW w:w="1047" w:type="dxa"/>
            <w:tcBorders>
              <w:top w:val="single" w:sz="4" w:space="0" w:color="auto"/>
              <w:left w:val="nil"/>
              <w:bottom w:val="single" w:sz="4" w:space="0" w:color="auto"/>
              <w:right w:val="single" w:sz="4" w:space="0" w:color="auto"/>
            </w:tcBorders>
            <w:shd w:val="clear" w:color="auto" w:fill="auto"/>
            <w:vAlign w:val="bottom"/>
          </w:tcPr>
          <w:p w14:paraId="76385D65" w14:textId="77777777" w:rsidR="00DB4677" w:rsidRPr="00585A01" w:rsidRDefault="00DB4677" w:rsidP="006827E5">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B63E61F" w14:textId="77777777" w:rsidR="00DB4677" w:rsidRPr="00585A01" w:rsidRDefault="00DB4677" w:rsidP="006827E5">
            <w:pPr>
              <w:pStyle w:val="NoSpacing"/>
              <w:ind w:right="288"/>
              <w:jc w:val="right"/>
              <w:rPr>
                <w:rFonts w:ascii="Calibri" w:hAnsi="Calibri" w:cs="Calibri"/>
                <w:bCs/>
              </w:rPr>
            </w:pPr>
            <w:r>
              <w:rPr>
                <w:rFonts w:ascii="Calibri" w:hAnsi="Calibri" w:cs="Calibri"/>
                <w:bCs/>
              </w:rPr>
              <w:t>18.0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2802BF8" w14:textId="77777777" w:rsidR="00DB4677" w:rsidRPr="00585A01" w:rsidRDefault="00DB4677" w:rsidP="006827E5">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A23BAE9" w14:textId="77777777" w:rsidR="00DB4677" w:rsidRPr="00585A01" w:rsidRDefault="00DB4677" w:rsidP="006827E5">
            <w:pPr>
              <w:pStyle w:val="NoSpacing"/>
              <w:ind w:right="288"/>
              <w:jc w:val="right"/>
              <w:rPr>
                <w:rFonts w:ascii="Calibri" w:hAnsi="Calibri" w:cs="Calibri"/>
                <w:bCs/>
              </w:rPr>
            </w:pPr>
            <w:r>
              <w:rPr>
                <w:rFonts w:ascii="Calibri" w:hAnsi="Calibri" w:cs="Calibri"/>
                <w:bCs/>
              </w:rPr>
              <w:t>18.5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7C65331" w14:textId="77777777" w:rsidR="00DB4677" w:rsidRPr="00585A01" w:rsidRDefault="00DB4677" w:rsidP="006827E5">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E722A68" w14:textId="77777777" w:rsidR="00DB4677" w:rsidRPr="00585A01" w:rsidRDefault="00DB4677" w:rsidP="006827E5">
            <w:pPr>
              <w:pStyle w:val="NoSpacing"/>
              <w:ind w:right="288"/>
              <w:jc w:val="right"/>
              <w:rPr>
                <w:rFonts w:ascii="Calibri" w:hAnsi="Calibri" w:cs="Calibri"/>
                <w:bCs/>
              </w:rPr>
            </w:pPr>
            <w:r>
              <w:rPr>
                <w:rFonts w:ascii="Calibri" w:hAnsi="Calibri" w:cs="Calibri"/>
                <w:bCs/>
              </w:rPr>
              <w:t>20.0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CD1CD0B" w14:textId="77777777" w:rsidR="00DB4677" w:rsidRPr="00585A01" w:rsidRDefault="00DB4677" w:rsidP="006827E5">
            <w:pPr>
              <w:ind w:right="288"/>
              <w:jc w:val="right"/>
              <w:rPr>
                <w:rFonts w:ascii="Calibri" w:hAnsi="Calibri" w:cs="Calibri"/>
                <w:bCs/>
                <w:color w:val="000000"/>
              </w:rPr>
            </w:pPr>
            <w:r>
              <w:rPr>
                <w:rFonts w:ascii="Calibri" w:hAnsi="Calibri" w:cs="Calibri"/>
                <w:bCs/>
                <w:color w:val="000000"/>
              </w:rPr>
              <w:t>18.8</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77B40319" w14:textId="77777777" w:rsidR="00DB4677" w:rsidRPr="00585A01" w:rsidRDefault="00DB4677" w:rsidP="006827E5">
            <w:pPr>
              <w:ind w:right="181"/>
              <w:jc w:val="right"/>
              <w:rPr>
                <w:rFonts w:ascii="Calibri" w:hAnsi="Calibri" w:cs="Calibri"/>
                <w:bCs/>
                <w:color w:val="000000"/>
              </w:rPr>
            </w:pPr>
            <w:r>
              <w:rPr>
                <w:rFonts w:ascii="Calibri" w:hAnsi="Calibri" w:cs="Calibri"/>
                <w:bCs/>
                <w:color w:val="000000"/>
              </w:rPr>
              <w:t>4.4%</w:t>
            </w:r>
          </w:p>
        </w:tc>
      </w:tr>
      <w:tr w:rsidR="00DB4677" w:rsidRPr="006B391E" w14:paraId="07A2E8D7" w14:textId="77777777" w:rsidTr="006827E5">
        <w:trPr>
          <w:trHeight w:val="236"/>
        </w:trPr>
        <w:tc>
          <w:tcPr>
            <w:tcW w:w="2346" w:type="dxa"/>
            <w:tcBorders>
              <w:top w:val="single" w:sz="4" w:space="0" w:color="auto"/>
              <w:bottom w:val="single" w:sz="4" w:space="0" w:color="auto"/>
              <w:right w:val="single" w:sz="4" w:space="0" w:color="auto"/>
            </w:tcBorders>
            <w:shd w:val="clear" w:color="auto" w:fill="9FAD9F"/>
          </w:tcPr>
          <w:p w14:paraId="0A3195FF" w14:textId="77777777" w:rsidR="00DB4677" w:rsidRPr="004713C0" w:rsidRDefault="00DB4677" w:rsidP="006827E5">
            <w:pPr>
              <w:pStyle w:val="NoSpacing"/>
              <w:rPr>
                <w:rFonts w:ascii="Calibri" w:hAnsi="Calibri" w:cs="Calibri"/>
                <w:bCs/>
                <w:color w:val="000000"/>
              </w:rPr>
            </w:pPr>
            <w:r>
              <w:rPr>
                <w:rFonts w:ascii="Calibri" w:hAnsi="Calibri" w:cs="Calibri"/>
                <w:bCs/>
                <w:color w:val="000000"/>
              </w:rPr>
              <w:t>NURS-154</w:t>
            </w:r>
          </w:p>
        </w:tc>
        <w:tc>
          <w:tcPr>
            <w:tcW w:w="1047" w:type="dxa"/>
            <w:tcBorders>
              <w:top w:val="single" w:sz="4" w:space="0" w:color="auto"/>
              <w:left w:val="nil"/>
              <w:bottom w:val="single" w:sz="4" w:space="0" w:color="auto"/>
              <w:right w:val="single" w:sz="4" w:space="0" w:color="auto"/>
            </w:tcBorders>
            <w:shd w:val="clear" w:color="auto" w:fill="auto"/>
            <w:vAlign w:val="bottom"/>
          </w:tcPr>
          <w:p w14:paraId="2B54136E" w14:textId="77777777" w:rsidR="00DB4677" w:rsidRPr="00585A01" w:rsidRDefault="00DB4677" w:rsidP="006827E5">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37A3ADA" w14:textId="77777777" w:rsidR="00DB4677" w:rsidRPr="00585A01" w:rsidRDefault="00DB4677" w:rsidP="006827E5">
            <w:pPr>
              <w:pStyle w:val="NoSpacing"/>
              <w:ind w:right="288"/>
              <w:jc w:val="right"/>
              <w:rPr>
                <w:rFonts w:ascii="Calibri" w:hAnsi="Calibri" w:cs="Calibri"/>
                <w:bCs/>
              </w:rPr>
            </w:pPr>
            <w:r>
              <w:rPr>
                <w:rFonts w:ascii="Calibri" w:hAnsi="Calibri" w:cs="Calibri"/>
                <w:bCs/>
              </w:rPr>
              <w:t>15.5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3309983" w14:textId="77777777" w:rsidR="00DB4677" w:rsidRPr="00585A01" w:rsidRDefault="00DB4677" w:rsidP="006827E5">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A7DE1AC" w14:textId="77777777" w:rsidR="00DB4677" w:rsidRPr="00585A01" w:rsidRDefault="00DB4677" w:rsidP="006827E5">
            <w:pPr>
              <w:pStyle w:val="NoSpacing"/>
              <w:ind w:right="288"/>
              <w:jc w:val="right"/>
              <w:rPr>
                <w:rFonts w:ascii="Calibri" w:hAnsi="Calibri" w:cs="Calibri"/>
                <w:bCs/>
              </w:rPr>
            </w:pPr>
            <w:r>
              <w:rPr>
                <w:rFonts w:ascii="Calibri" w:hAnsi="Calibri" w:cs="Calibri"/>
                <w:bCs/>
              </w:rPr>
              <w:t>18.5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A476E55" w14:textId="77777777" w:rsidR="00DB4677" w:rsidRPr="00585A01" w:rsidRDefault="00DB4677" w:rsidP="006827E5">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1608D79" w14:textId="77777777" w:rsidR="00DB4677" w:rsidRPr="00585A01" w:rsidRDefault="00DB4677" w:rsidP="006827E5">
            <w:pPr>
              <w:pStyle w:val="NoSpacing"/>
              <w:ind w:right="288"/>
              <w:jc w:val="right"/>
              <w:rPr>
                <w:rFonts w:ascii="Calibri" w:hAnsi="Calibri" w:cs="Calibri"/>
                <w:bCs/>
              </w:rPr>
            </w:pPr>
            <w:r>
              <w:rPr>
                <w:rFonts w:ascii="Calibri" w:hAnsi="Calibri" w:cs="Calibri"/>
                <w:bCs/>
              </w:rPr>
              <w:t>19.0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01FFF38" w14:textId="77777777" w:rsidR="00DB4677" w:rsidRPr="00585A01" w:rsidRDefault="00DB4677" w:rsidP="006827E5">
            <w:pPr>
              <w:ind w:right="288"/>
              <w:jc w:val="right"/>
              <w:rPr>
                <w:rFonts w:ascii="Calibri" w:hAnsi="Calibri" w:cs="Calibri"/>
                <w:bCs/>
                <w:color w:val="000000"/>
              </w:rPr>
            </w:pPr>
            <w:r>
              <w:rPr>
                <w:rFonts w:ascii="Calibri" w:hAnsi="Calibri" w:cs="Calibri"/>
                <w:bCs/>
                <w:color w:val="000000"/>
              </w:rPr>
              <w:t>17.7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168F0441" w14:textId="77777777" w:rsidR="00DB4677" w:rsidRPr="001F2C92" w:rsidRDefault="00DB4677" w:rsidP="006827E5">
            <w:pPr>
              <w:ind w:right="181"/>
              <w:jc w:val="right"/>
              <w:rPr>
                <w:rFonts w:ascii="Calibri" w:hAnsi="Calibri" w:cs="Calibri"/>
                <w:bCs/>
                <w:color w:val="000000"/>
              </w:rPr>
            </w:pPr>
            <w:r w:rsidRPr="001F2C92">
              <w:rPr>
                <w:rFonts w:ascii="Calibri" w:hAnsi="Calibri" w:cs="Calibri"/>
                <w:bCs/>
                <w:color w:val="000000"/>
              </w:rPr>
              <w:t>14.2%</w:t>
            </w:r>
          </w:p>
        </w:tc>
      </w:tr>
      <w:tr w:rsidR="00DB4677" w:rsidRPr="006B391E" w14:paraId="01B57544" w14:textId="77777777" w:rsidTr="006827E5">
        <w:trPr>
          <w:trHeight w:val="118"/>
        </w:trPr>
        <w:tc>
          <w:tcPr>
            <w:tcW w:w="2346" w:type="dxa"/>
            <w:tcBorders>
              <w:top w:val="single" w:sz="4" w:space="0" w:color="auto"/>
              <w:bottom w:val="single" w:sz="4" w:space="0" w:color="auto"/>
              <w:right w:val="single" w:sz="4" w:space="0" w:color="auto"/>
            </w:tcBorders>
            <w:shd w:val="clear" w:color="auto" w:fill="9FAD9F"/>
          </w:tcPr>
          <w:p w14:paraId="0FCB2E90" w14:textId="77777777" w:rsidR="00DB4677" w:rsidRPr="004713C0" w:rsidRDefault="00DB4677" w:rsidP="006827E5">
            <w:pPr>
              <w:pStyle w:val="NoSpacing"/>
              <w:rPr>
                <w:rFonts w:ascii="Calibri" w:hAnsi="Calibri" w:cs="Calibri"/>
                <w:bCs/>
                <w:color w:val="000000"/>
              </w:rPr>
            </w:pPr>
            <w:r>
              <w:rPr>
                <w:rFonts w:ascii="Calibri" w:hAnsi="Calibri" w:cs="Calibri"/>
                <w:bCs/>
                <w:color w:val="000000"/>
              </w:rPr>
              <w:t>NURS-155</w:t>
            </w:r>
          </w:p>
        </w:tc>
        <w:tc>
          <w:tcPr>
            <w:tcW w:w="1047" w:type="dxa"/>
            <w:tcBorders>
              <w:top w:val="single" w:sz="4" w:space="0" w:color="auto"/>
              <w:left w:val="nil"/>
              <w:bottom w:val="single" w:sz="4" w:space="0" w:color="auto"/>
              <w:right w:val="single" w:sz="4" w:space="0" w:color="auto"/>
            </w:tcBorders>
            <w:shd w:val="clear" w:color="auto" w:fill="auto"/>
            <w:vAlign w:val="bottom"/>
          </w:tcPr>
          <w:p w14:paraId="00C61578"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A325730" w14:textId="77777777" w:rsidR="00DB4677" w:rsidRPr="00585A01" w:rsidRDefault="00DB4677" w:rsidP="006827E5">
            <w:pPr>
              <w:pStyle w:val="NoSpacing"/>
              <w:ind w:right="288"/>
              <w:jc w:val="right"/>
              <w:rPr>
                <w:rFonts w:ascii="Calibri" w:hAnsi="Calibri" w:cs="Calibri"/>
                <w:bCs/>
              </w:rPr>
            </w:pPr>
            <w:r>
              <w:rPr>
                <w:rFonts w:ascii="Calibri" w:hAnsi="Calibri" w:cs="Calibri"/>
                <w:bCs/>
              </w:rPr>
              <w:t>31.0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847A7EE"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0020C16" w14:textId="77777777" w:rsidR="00DB4677" w:rsidRPr="00585A01" w:rsidRDefault="00DB4677" w:rsidP="006827E5">
            <w:pPr>
              <w:pStyle w:val="NoSpacing"/>
              <w:ind w:right="288"/>
              <w:jc w:val="right"/>
              <w:rPr>
                <w:rFonts w:ascii="Calibri" w:hAnsi="Calibri" w:cs="Calibri"/>
                <w:bCs/>
              </w:rPr>
            </w:pPr>
            <w:r>
              <w:rPr>
                <w:rFonts w:ascii="Calibri" w:hAnsi="Calibri" w:cs="Calibri"/>
                <w:bCs/>
              </w:rPr>
              <w:t>34.0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9966B6E"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AA420B9" w14:textId="77777777" w:rsidR="00DB4677" w:rsidRPr="00585A01" w:rsidRDefault="00DB4677" w:rsidP="006827E5">
            <w:pPr>
              <w:pStyle w:val="NoSpacing"/>
              <w:ind w:right="288"/>
              <w:jc w:val="right"/>
              <w:rPr>
                <w:rFonts w:ascii="Calibri" w:hAnsi="Calibri" w:cs="Calibri"/>
                <w:bCs/>
              </w:rPr>
            </w:pPr>
            <w:r>
              <w:rPr>
                <w:rFonts w:ascii="Calibri" w:hAnsi="Calibri" w:cs="Calibri"/>
                <w:bCs/>
              </w:rPr>
              <w:t>39.0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58810CE" w14:textId="77777777" w:rsidR="00DB4677" w:rsidRPr="00585A01" w:rsidRDefault="00DB4677" w:rsidP="006827E5">
            <w:pPr>
              <w:ind w:right="288"/>
              <w:jc w:val="right"/>
              <w:rPr>
                <w:rFonts w:ascii="Calibri" w:hAnsi="Calibri" w:cs="Calibri"/>
                <w:bCs/>
                <w:color w:val="000000"/>
              </w:rPr>
            </w:pPr>
            <w:r>
              <w:rPr>
                <w:rFonts w:ascii="Calibri" w:hAnsi="Calibri" w:cs="Calibri"/>
                <w:bCs/>
                <w:color w:val="000000"/>
              </w:rPr>
              <w:t>34.7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FF98022" w14:textId="77777777" w:rsidR="00DB4677" w:rsidRPr="001F2C92" w:rsidRDefault="00DB4677" w:rsidP="006827E5">
            <w:pPr>
              <w:ind w:right="181"/>
              <w:jc w:val="right"/>
              <w:rPr>
                <w:rFonts w:ascii="Calibri" w:hAnsi="Calibri" w:cs="Calibri"/>
                <w:bCs/>
                <w:color w:val="000000"/>
              </w:rPr>
            </w:pPr>
            <w:r w:rsidRPr="001F2C92">
              <w:rPr>
                <w:rFonts w:ascii="Calibri" w:hAnsi="Calibri" w:cs="Calibri"/>
                <w:bCs/>
                <w:color w:val="000000"/>
              </w:rPr>
              <w:t>11.9%</w:t>
            </w:r>
          </w:p>
        </w:tc>
      </w:tr>
      <w:tr w:rsidR="00DB4677" w:rsidRPr="006B391E" w14:paraId="6A9144BA" w14:textId="77777777" w:rsidTr="006827E5">
        <w:trPr>
          <w:trHeight w:val="118"/>
        </w:trPr>
        <w:tc>
          <w:tcPr>
            <w:tcW w:w="2346" w:type="dxa"/>
            <w:tcBorders>
              <w:top w:val="single" w:sz="4" w:space="0" w:color="auto"/>
              <w:bottom w:val="single" w:sz="4" w:space="0" w:color="auto"/>
              <w:right w:val="single" w:sz="4" w:space="0" w:color="auto"/>
            </w:tcBorders>
            <w:shd w:val="clear" w:color="auto" w:fill="9FAD9F"/>
          </w:tcPr>
          <w:p w14:paraId="29606E2C" w14:textId="77777777" w:rsidR="00DB4677" w:rsidRPr="004713C0" w:rsidRDefault="00DB4677" w:rsidP="006827E5">
            <w:pPr>
              <w:pStyle w:val="NoSpacing"/>
              <w:rPr>
                <w:rFonts w:ascii="Calibri" w:hAnsi="Calibri" w:cs="Calibri"/>
                <w:bCs/>
                <w:color w:val="000000"/>
              </w:rPr>
            </w:pPr>
            <w:r>
              <w:rPr>
                <w:rFonts w:ascii="Calibri" w:hAnsi="Calibri" w:cs="Calibri"/>
                <w:bCs/>
                <w:color w:val="000000"/>
              </w:rPr>
              <w:t>NURS-251</w:t>
            </w:r>
          </w:p>
        </w:tc>
        <w:tc>
          <w:tcPr>
            <w:tcW w:w="1047" w:type="dxa"/>
            <w:tcBorders>
              <w:top w:val="single" w:sz="4" w:space="0" w:color="auto"/>
              <w:left w:val="nil"/>
              <w:bottom w:val="single" w:sz="4" w:space="0" w:color="auto"/>
              <w:right w:val="single" w:sz="4" w:space="0" w:color="auto"/>
            </w:tcBorders>
            <w:shd w:val="clear" w:color="auto" w:fill="auto"/>
            <w:vAlign w:val="bottom"/>
          </w:tcPr>
          <w:p w14:paraId="736F57DD"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18AADE0" w14:textId="77777777" w:rsidR="00DB4677" w:rsidRPr="00585A01" w:rsidRDefault="00DB4677" w:rsidP="006827E5">
            <w:pPr>
              <w:pStyle w:val="NoSpacing"/>
              <w:ind w:right="288"/>
              <w:jc w:val="right"/>
              <w:rPr>
                <w:rFonts w:ascii="Calibri" w:hAnsi="Calibri" w:cs="Calibri"/>
                <w:bCs/>
              </w:rPr>
            </w:pPr>
            <w:r>
              <w:rPr>
                <w:rFonts w:ascii="Calibri" w:hAnsi="Calibri" w:cs="Calibri"/>
                <w:bCs/>
              </w:rPr>
              <w:t>32.0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03D3621"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7525BF8" w14:textId="77777777" w:rsidR="00DB4677" w:rsidRPr="00585A01" w:rsidRDefault="00DB4677" w:rsidP="006827E5">
            <w:pPr>
              <w:pStyle w:val="NoSpacing"/>
              <w:ind w:right="288"/>
              <w:jc w:val="right"/>
              <w:rPr>
                <w:rFonts w:ascii="Calibri" w:hAnsi="Calibri" w:cs="Calibri"/>
                <w:bCs/>
              </w:rPr>
            </w:pPr>
            <w:r>
              <w:rPr>
                <w:rFonts w:ascii="Calibri" w:hAnsi="Calibri" w:cs="Calibri"/>
                <w:bCs/>
              </w:rPr>
              <w:t>34.0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D9EF39D"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5F4A28D" w14:textId="77777777" w:rsidR="00DB4677" w:rsidRPr="00585A01" w:rsidRDefault="00DB4677" w:rsidP="006827E5">
            <w:pPr>
              <w:pStyle w:val="NoSpacing"/>
              <w:ind w:right="288"/>
              <w:jc w:val="right"/>
              <w:rPr>
                <w:rFonts w:ascii="Calibri" w:hAnsi="Calibri" w:cs="Calibri"/>
                <w:bCs/>
              </w:rPr>
            </w:pPr>
            <w:r>
              <w:rPr>
                <w:rFonts w:ascii="Calibri" w:hAnsi="Calibri" w:cs="Calibri"/>
                <w:bCs/>
              </w:rPr>
              <w:t>39.0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50CF73A" w14:textId="77777777" w:rsidR="00DB4677" w:rsidRPr="00585A01" w:rsidRDefault="00DB4677" w:rsidP="006827E5">
            <w:pPr>
              <w:ind w:right="288"/>
              <w:jc w:val="right"/>
              <w:rPr>
                <w:rFonts w:ascii="Calibri" w:hAnsi="Calibri" w:cs="Calibri"/>
                <w:bCs/>
                <w:color w:val="000000"/>
              </w:rPr>
            </w:pPr>
            <w:r>
              <w:rPr>
                <w:rFonts w:ascii="Calibri" w:hAnsi="Calibri" w:cs="Calibri"/>
                <w:bCs/>
                <w:color w:val="000000"/>
              </w:rPr>
              <w:t>35.0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0D755D84" w14:textId="77777777" w:rsidR="00DB4677" w:rsidRPr="00585A01" w:rsidRDefault="00DB4677" w:rsidP="006827E5">
            <w:pPr>
              <w:ind w:right="181"/>
              <w:jc w:val="right"/>
              <w:rPr>
                <w:rFonts w:ascii="Calibri" w:hAnsi="Calibri" w:cs="Calibri"/>
                <w:bCs/>
                <w:color w:val="000000"/>
              </w:rPr>
            </w:pPr>
            <w:r>
              <w:rPr>
                <w:rFonts w:ascii="Calibri" w:hAnsi="Calibri" w:cs="Calibri"/>
                <w:bCs/>
                <w:color w:val="000000"/>
              </w:rPr>
              <w:t>9.4%</w:t>
            </w:r>
          </w:p>
        </w:tc>
      </w:tr>
      <w:tr w:rsidR="00DB4677" w:rsidRPr="006B391E" w14:paraId="564D09DA" w14:textId="77777777" w:rsidTr="006827E5">
        <w:trPr>
          <w:trHeight w:val="118"/>
        </w:trPr>
        <w:tc>
          <w:tcPr>
            <w:tcW w:w="2346" w:type="dxa"/>
            <w:tcBorders>
              <w:top w:val="single" w:sz="4" w:space="0" w:color="auto"/>
              <w:bottom w:val="single" w:sz="4" w:space="0" w:color="auto"/>
              <w:right w:val="single" w:sz="4" w:space="0" w:color="auto"/>
            </w:tcBorders>
            <w:shd w:val="clear" w:color="auto" w:fill="9FAD9F"/>
          </w:tcPr>
          <w:p w14:paraId="6206811D" w14:textId="77777777" w:rsidR="00DB4677" w:rsidRPr="004713C0" w:rsidRDefault="00DB4677" w:rsidP="006827E5">
            <w:pPr>
              <w:pStyle w:val="NoSpacing"/>
              <w:rPr>
                <w:rFonts w:ascii="Calibri" w:hAnsi="Calibri" w:cs="Calibri"/>
                <w:bCs/>
                <w:color w:val="000000"/>
              </w:rPr>
            </w:pPr>
            <w:r>
              <w:rPr>
                <w:rFonts w:ascii="Calibri" w:hAnsi="Calibri" w:cs="Calibri"/>
                <w:bCs/>
                <w:color w:val="000000"/>
              </w:rPr>
              <w:t>NURS-252</w:t>
            </w:r>
          </w:p>
        </w:tc>
        <w:tc>
          <w:tcPr>
            <w:tcW w:w="1047" w:type="dxa"/>
            <w:tcBorders>
              <w:top w:val="single" w:sz="4" w:space="0" w:color="auto"/>
              <w:left w:val="nil"/>
              <w:bottom w:val="single" w:sz="4" w:space="0" w:color="auto"/>
              <w:right w:val="single" w:sz="4" w:space="0" w:color="auto"/>
            </w:tcBorders>
            <w:shd w:val="clear" w:color="auto" w:fill="auto"/>
            <w:vAlign w:val="bottom"/>
          </w:tcPr>
          <w:p w14:paraId="2E9424CE"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454C290" w14:textId="77777777" w:rsidR="00DB4677" w:rsidRPr="00585A01" w:rsidRDefault="00DB4677" w:rsidP="006827E5">
            <w:pPr>
              <w:pStyle w:val="NoSpacing"/>
              <w:ind w:right="288"/>
              <w:jc w:val="right"/>
              <w:rPr>
                <w:rFonts w:ascii="Calibri" w:hAnsi="Calibri" w:cs="Calibri"/>
                <w:bCs/>
              </w:rPr>
            </w:pPr>
            <w:r>
              <w:rPr>
                <w:rFonts w:ascii="Calibri" w:hAnsi="Calibri" w:cs="Calibri"/>
                <w:bCs/>
              </w:rPr>
              <w:t>32.0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2B8CBFB"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6762277" w14:textId="77777777" w:rsidR="00DB4677" w:rsidRPr="00585A01" w:rsidRDefault="00DB4677" w:rsidP="006827E5">
            <w:pPr>
              <w:pStyle w:val="NoSpacing"/>
              <w:ind w:right="288"/>
              <w:jc w:val="right"/>
              <w:rPr>
                <w:rFonts w:ascii="Calibri" w:hAnsi="Calibri" w:cs="Calibri"/>
                <w:bCs/>
              </w:rPr>
            </w:pPr>
            <w:r>
              <w:rPr>
                <w:rFonts w:ascii="Calibri" w:hAnsi="Calibri" w:cs="Calibri"/>
                <w:bCs/>
              </w:rPr>
              <w:t>32.0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D15179B"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D37701F" w14:textId="77777777" w:rsidR="00DB4677" w:rsidRPr="00585A01" w:rsidRDefault="00DB4677" w:rsidP="006827E5">
            <w:pPr>
              <w:pStyle w:val="NoSpacing"/>
              <w:ind w:right="288"/>
              <w:jc w:val="right"/>
              <w:rPr>
                <w:rFonts w:ascii="Calibri" w:hAnsi="Calibri" w:cs="Calibri"/>
                <w:bCs/>
              </w:rPr>
            </w:pPr>
            <w:r>
              <w:rPr>
                <w:rFonts w:ascii="Calibri" w:hAnsi="Calibri" w:cs="Calibri"/>
                <w:bCs/>
              </w:rPr>
              <w:t>33.0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2D534CD" w14:textId="77777777" w:rsidR="00DB4677" w:rsidRPr="00585A01" w:rsidRDefault="00DB4677" w:rsidP="006827E5">
            <w:pPr>
              <w:ind w:right="288"/>
              <w:jc w:val="right"/>
              <w:rPr>
                <w:rFonts w:ascii="Calibri" w:hAnsi="Calibri" w:cs="Calibri"/>
                <w:bCs/>
                <w:color w:val="000000"/>
              </w:rPr>
            </w:pPr>
            <w:r>
              <w:rPr>
                <w:rFonts w:ascii="Calibri" w:hAnsi="Calibri" w:cs="Calibri"/>
                <w:bCs/>
                <w:color w:val="000000"/>
              </w:rPr>
              <w:t>32.3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4857405D" w14:textId="77777777" w:rsidR="00DB4677" w:rsidRPr="00585A01" w:rsidRDefault="00DB4677" w:rsidP="006827E5">
            <w:pPr>
              <w:ind w:right="181"/>
              <w:jc w:val="right"/>
              <w:rPr>
                <w:rFonts w:ascii="Calibri" w:hAnsi="Calibri" w:cs="Calibri"/>
                <w:bCs/>
                <w:color w:val="000000"/>
              </w:rPr>
            </w:pPr>
            <w:r>
              <w:rPr>
                <w:rFonts w:ascii="Calibri" w:hAnsi="Calibri" w:cs="Calibri"/>
                <w:bCs/>
                <w:color w:val="000000"/>
              </w:rPr>
              <w:t>0.9%</w:t>
            </w:r>
          </w:p>
        </w:tc>
      </w:tr>
      <w:tr w:rsidR="00DB4677" w:rsidRPr="006B391E" w14:paraId="263C0B3B" w14:textId="77777777" w:rsidTr="006827E5">
        <w:trPr>
          <w:trHeight w:val="118"/>
        </w:trPr>
        <w:tc>
          <w:tcPr>
            <w:tcW w:w="2346" w:type="dxa"/>
            <w:tcBorders>
              <w:top w:val="single" w:sz="4" w:space="0" w:color="auto"/>
              <w:bottom w:val="single" w:sz="4" w:space="0" w:color="auto"/>
              <w:right w:val="single" w:sz="4" w:space="0" w:color="auto"/>
            </w:tcBorders>
            <w:shd w:val="clear" w:color="auto" w:fill="9FAD9F"/>
          </w:tcPr>
          <w:p w14:paraId="647FC769" w14:textId="77777777" w:rsidR="00DB4677" w:rsidRPr="004713C0" w:rsidRDefault="00DB4677" w:rsidP="006827E5">
            <w:pPr>
              <w:pStyle w:val="NoSpacing"/>
              <w:rPr>
                <w:rFonts w:ascii="Calibri" w:hAnsi="Calibri" w:cs="Calibri"/>
                <w:bCs/>
                <w:color w:val="000000"/>
              </w:rPr>
            </w:pPr>
            <w:r>
              <w:rPr>
                <w:rFonts w:ascii="Calibri" w:hAnsi="Calibri" w:cs="Calibri"/>
                <w:bCs/>
                <w:color w:val="000000"/>
              </w:rPr>
              <w:t>NURS-253</w:t>
            </w:r>
          </w:p>
        </w:tc>
        <w:tc>
          <w:tcPr>
            <w:tcW w:w="1047" w:type="dxa"/>
            <w:tcBorders>
              <w:top w:val="single" w:sz="4" w:space="0" w:color="auto"/>
              <w:left w:val="nil"/>
              <w:bottom w:val="single" w:sz="4" w:space="0" w:color="auto"/>
              <w:right w:val="single" w:sz="4" w:space="0" w:color="auto"/>
            </w:tcBorders>
            <w:shd w:val="clear" w:color="auto" w:fill="auto"/>
            <w:vAlign w:val="bottom"/>
          </w:tcPr>
          <w:p w14:paraId="1511F179"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C6958C4" w14:textId="77777777" w:rsidR="00DB4677" w:rsidRPr="00585A01" w:rsidRDefault="00DB4677" w:rsidP="006827E5">
            <w:pPr>
              <w:pStyle w:val="NoSpacing"/>
              <w:ind w:right="288"/>
              <w:jc w:val="right"/>
              <w:rPr>
                <w:rFonts w:ascii="Calibri" w:hAnsi="Calibri" w:cs="Calibri"/>
                <w:bCs/>
              </w:rPr>
            </w:pPr>
            <w:r>
              <w:rPr>
                <w:rFonts w:ascii="Calibri" w:hAnsi="Calibri" w:cs="Calibri"/>
                <w:bCs/>
              </w:rPr>
              <w:t>32.0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07F3EAE"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C946D35" w14:textId="77777777" w:rsidR="00DB4677" w:rsidRPr="00585A01" w:rsidRDefault="00DB4677" w:rsidP="006827E5">
            <w:pPr>
              <w:pStyle w:val="NoSpacing"/>
              <w:ind w:right="288"/>
              <w:jc w:val="right"/>
              <w:rPr>
                <w:rFonts w:ascii="Calibri" w:hAnsi="Calibri" w:cs="Calibri"/>
                <w:bCs/>
              </w:rPr>
            </w:pPr>
            <w:r>
              <w:rPr>
                <w:rFonts w:ascii="Calibri" w:hAnsi="Calibri" w:cs="Calibri"/>
                <w:bCs/>
              </w:rPr>
              <w:t>32.0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52E557B" w14:textId="77777777" w:rsidR="00DB4677" w:rsidRPr="00585A01" w:rsidRDefault="00DB4677" w:rsidP="006827E5">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D92379D" w14:textId="77777777" w:rsidR="00DB4677" w:rsidRPr="00585A01" w:rsidRDefault="00DB4677" w:rsidP="006827E5">
            <w:pPr>
              <w:pStyle w:val="NoSpacing"/>
              <w:ind w:right="288"/>
              <w:jc w:val="right"/>
              <w:rPr>
                <w:rFonts w:ascii="Calibri" w:hAnsi="Calibri" w:cs="Calibri"/>
                <w:bCs/>
              </w:rPr>
            </w:pPr>
            <w:r>
              <w:rPr>
                <w:rFonts w:ascii="Calibri" w:hAnsi="Calibri" w:cs="Calibri"/>
                <w:bCs/>
              </w:rPr>
              <w:t>32.0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D6C331D" w14:textId="77777777" w:rsidR="00DB4677" w:rsidRPr="00585A01" w:rsidRDefault="00DB4677" w:rsidP="006827E5">
            <w:pPr>
              <w:ind w:right="288"/>
              <w:jc w:val="right"/>
              <w:rPr>
                <w:rFonts w:ascii="Calibri" w:hAnsi="Calibri" w:cs="Calibri"/>
                <w:bCs/>
                <w:color w:val="000000"/>
              </w:rPr>
            </w:pPr>
            <w:r>
              <w:rPr>
                <w:rFonts w:ascii="Calibri" w:hAnsi="Calibri" w:cs="Calibri"/>
                <w:bCs/>
                <w:color w:val="000000"/>
              </w:rPr>
              <w:t>32.0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7AF1B866" w14:textId="01D270A6" w:rsidR="00DB4677" w:rsidRPr="00585A01" w:rsidRDefault="00426309" w:rsidP="006827E5">
            <w:pPr>
              <w:ind w:right="181"/>
              <w:jc w:val="right"/>
              <w:rPr>
                <w:rFonts w:ascii="Calibri" w:hAnsi="Calibri" w:cs="Calibri"/>
                <w:bCs/>
                <w:color w:val="000000"/>
              </w:rPr>
            </w:pPr>
            <w:r>
              <w:rPr>
                <w:rFonts w:ascii="Calibri" w:hAnsi="Calibri" w:cs="Calibri"/>
                <w:bCs/>
                <w:color w:val="000000"/>
              </w:rPr>
              <w:t>0%</w:t>
            </w:r>
          </w:p>
        </w:tc>
      </w:tr>
      <w:tr w:rsidR="00DB4677" w:rsidRPr="006B391E" w14:paraId="2AF22994" w14:textId="77777777" w:rsidTr="006827E5">
        <w:trPr>
          <w:trHeight w:val="118"/>
        </w:trPr>
        <w:tc>
          <w:tcPr>
            <w:tcW w:w="2346" w:type="dxa"/>
            <w:tcBorders>
              <w:top w:val="single" w:sz="4" w:space="0" w:color="auto"/>
              <w:bottom w:val="single" w:sz="4" w:space="0" w:color="auto"/>
              <w:right w:val="single" w:sz="4" w:space="0" w:color="auto"/>
            </w:tcBorders>
            <w:shd w:val="clear" w:color="auto" w:fill="9FAD9F"/>
          </w:tcPr>
          <w:p w14:paraId="688798BE" w14:textId="77777777" w:rsidR="00DB4677" w:rsidRPr="0090417F" w:rsidRDefault="00DB4677" w:rsidP="006827E5">
            <w:pPr>
              <w:pStyle w:val="NoSpacing"/>
              <w:rPr>
                <w:rFonts w:ascii="Calibri" w:hAnsi="Calibri" w:cs="Calibri"/>
                <w:b/>
              </w:rPr>
            </w:pPr>
            <w:r w:rsidRPr="0090417F">
              <w:rPr>
                <w:rFonts w:ascii="Calibri" w:hAnsi="Calibri" w:cs="Calibri"/>
                <w:b/>
              </w:rPr>
              <w:t>Program Average*</w:t>
            </w:r>
          </w:p>
        </w:tc>
        <w:tc>
          <w:tcPr>
            <w:tcW w:w="1047" w:type="dxa"/>
            <w:tcBorders>
              <w:top w:val="single" w:sz="4" w:space="0" w:color="auto"/>
              <w:left w:val="nil"/>
              <w:bottom w:val="single" w:sz="4" w:space="0" w:color="auto"/>
              <w:right w:val="single" w:sz="4" w:space="0" w:color="auto"/>
            </w:tcBorders>
            <w:shd w:val="clear" w:color="auto" w:fill="9FAD9F"/>
            <w:vAlign w:val="bottom"/>
          </w:tcPr>
          <w:p w14:paraId="34FBA7B6" w14:textId="77777777" w:rsidR="00DB4677" w:rsidRPr="0090417F" w:rsidRDefault="00DB4677" w:rsidP="006827E5">
            <w:pPr>
              <w:pStyle w:val="Default"/>
              <w:jc w:val="center"/>
              <w:rPr>
                <w:rFonts w:ascii="Calibri" w:hAnsi="Calibri" w:cs="Calibri"/>
                <w:b/>
                <w:color w:val="auto"/>
                <w:sz w:val="22"/>
                <w:szCs w:val="22"/>
              </w:rPr>
            </w:pPr>
            <w:r>
              <w:rPr>
                <w:rFonts w:ascii="Calibri" w:hAnsi="Calibri" w:cs="Calibri"/>
                <w:b/>
                <w:color w:val="auto"/>
                <w:sz w:val="22"/>
                <w:szCs w:val="22"/>
              </w:rPr>
              <w:t>10</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355DC02B" w14:textId="77777777" w:rsidR="00DB4677" w:rsidRPr="0090417F" w:rsidRDefault="00DB4677" w:rsidP="006827E5">
            <w:pPr>
              <w:pStyle w:val="Default"/>
              <w:ind w:right="288"/>
              <w:jc w:val="right"/>
              <w:rPr>
                <w:rFonts w:ascii="Calibri" w:hAnsi="Calibri" w:cs="Calibri"/>
                <w:b/>
                <w:color w:val="auto"/>
                <w:sz w:val="22"/>
                <w:szCs w:val="22"/>
              </w:rPr>
            </w:pPr>
            <w:r>
              <w:rPr>
                <w:rFonts w:ascii="Calibri" w:hAnsi="Calibri" w:cs="Calibri"/>
                <w:b/>
                <w:color w:val="auto"/>
                <w:sz w:val="22"/>
                <w:szCs w:val="22"/>
              </w:rPr>
              <w:t>27.1</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68A1FD4C" w14:textId="77777777" w:rsidR="00DB4677" w:rsidRPr="0090417F" w:rsidRDefault="00DB4677" w:rsidP="006827E5">
            <w:pPr>
              <w:pStyle w:val="NoSpacing"/>
              <w:jc w:val="center"/>
              <w:rPr>
                <w:rFonts w:ascii="Calibri" w:hAnsi="Calibri" w:cs="Calibri"/>
                <w:b/>
              </w:rPr>
            </w:pPr>
            <w:r>
              <w:rPr>
                <w:rFonts w:ascii="Calibri" w:hAnsi="Calibri" w:cs="Calibri"/>
                <w:b/>
              </w:rPr>
              <w:t>10</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297F37FC" w14:textId="77777777" w:rsidR="00DB4677" w:rsidRPr="0090417F" w:rsidRDefault="00DB4677" w:rsidP="006827E5">
            <w:pPr>
              <w:pStyle w:val="NoSpacing"/>
              <w:ind w:right="288"/>
              <w:jc w:val="right"/>
              <w:rPr>
                <w:rFonts w:ascii="Calibri" w:hAnsi="Calibri" w:cs="Calibri"/>
                <w:b/>
              </w:rPr>
            </w:pPr>
            <w:r>
              <w:rPr>
                <w:rFonts w:ascii="Calibri" w:hAnsi="Calibri" w:cs="Calibri"/>
                <w:b/>
              </w:rPr>
              <w:t>28.4</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10937D31" w14:textId="77777777" w:rsidR="00DB4677" w:rsidRPr="0090417F" w:rsidRDefault="00DB4677" w:rsidP="006827E5">
            <w:pPr>
              <w:pStyle w:val="NoSpacing"/>
              <w:jc w:val="center"/>
              <w:rPr>
                <w:rFonts w:ascii="Calibri" w:hAnsi="Calibri" w:cs="Calibri"/>
                <w:b/>
              </w:rPr>
            </w:pPr>
            <w:r>
              <w:rPr>
                <w:rFonts w:ascii="Calibri" w:hAnsi="Calibri" w:cs="Calibri"/>
                <w:b/>
              </w:rPr>
              <w:t>10</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05366E96" w14:textId="77777777" w:rsidR="00DB4677" w:rsidRPr="0090417F" w:rsidRDefault="00DB4677" w:rsidP="006827E5">
            <w:pPr>
              <w:pStyle w:val="NoSpacing"/>
              <w:ind w:right="288"/>
              <w:jc w:val="right"/>
              <w:rPr>
                <w:rFonts w:ascii="Calibri" w:hAnsi="Calibri" w:cs="Calibri"/>
                <w:b/>
              </w:rPr>
            </w:pPr>
            <w:r>
              <w:rPr>
                <w:rFonts w:ascii="Calibri" w:hAnsi="Calibri" w:cs="Calibri"/>
                <w:b/>
              </w:rPr>
              <w:t>29.9</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143D234C" w14:textId="77777777" w:rsidR="00DB4677" w:rsidRPr="0090417F" w:rsidRDefault="00DB4677" w:rsidP="006827E5">
            <w:pPr>
              <w:pStyle w:val="NoSpacing"/>
              <w:ind w:right="288"/>
              <w:jc w:val="right"/>
              <w:rPr>
                <w:rFonts w:ascii="Calibri" w:hAnsi="Calibri" w:cs="Calibri"/>
                <w:b/>
              </w:rPr>
            </w:pPr>
            <w:r>
              <w:rPr>
                <w:rFonts w:ascii="Calibri" w:hAnsi="Calibri" w:cs="Calibri"/>
                <w:b/>
              </w:rPr>
              <w:t>28.5</w:t>
            </w:r>
          </w:p>
        </w:tc>
        <w:tc>
          <w:tcPr>
            <w:tcW w:w="1051" w:type="dxa"/>
            <w:tcBorders>
              <w:top w:val="single" w:sz="4" w:space="0" w:color="auto"/>
              <w:left w:val="single" w:sz="4" w:space="0" w:color="auto"/>
              <w:bottom w:val="single" w:sz="4" w:space="0" w:color="auto"/>
              <w:right w:val="single" w:sz="4" w:space="0" w:color="auto"/>
            </w:tcBorders>
            <w:shd w:val="clear" w:color="auto" w:fill="9FAD9F"/>
            <w:vAlign w:val="bottom"/>
          </w:tcPr>
          <w:p w14:paraId="087FD3EF" w14:textId="77777777" w:rsidR="00DB4677" w:rsidRPr="0090417F" w:rsidRDefault="00DB4677" w:rsidP="006827E5">
            <w:pPr>
              <w:pStyle w:val="NoSpacing"/>
              <w:ind w:right="173"/>
              <w:jc w:val="right"/>
              <w:rPr>
                <w:rFonts w:ascii="Calibri" w:hAnsi="Calibri" w:cs="Calibri"/>
                <w:b/>
              </w:rPr>
            </w:pPr>
            <w:r>
              <w:rPr>
                <w:rFonts w:ascii="Calibri" w:hAnsi="Calibri" w:cs="Calibri"/>
                <w:b/>
              </w:rPr>
              <w:t>10.3%</w:t>
            </w:r>
          </w:p>
        </w:tc>
      </w:tr>
      <w:tr w:rsidR="00DB4677" w:rsidRPr="006B391E" w14:paraId="090B2FBA" w14:textId="77777777" w:rsidTr="006827E5">
        <w:trPr>
          <w:trHeight w:val="236"/>
        </w:trPr>
        <w:tc>
          <w:tcPr>
            <w:tcW w:w="2346" w:type="dxa"/>
            <w:tcBorders>
              <w:top w:val="single" w:sz="4" w:space="0" w:color="auto"/>
            </w:tcBorders>
            <w:shd w:val="clear" w:color="auto" w:fill="9FAD9F"/>
          </w:tcPr>
          <w:p w14:paraId="2731DD9F" w14:textId="77777777" w:rsidR="00DB4677" w:rsidRPr="0090417F" w:rsidRDefault="00DB4677" w:rsidP="006827E5">
            <w:pPr>
              <w:pStyle w:val="NoSpacing"/>
              <w:rPr>
                <w:rFonts w:ascii="Calibri" w:hAnsi="Calibri" w:cs="Calibri"/>
                <w:b/>
              </w:rPr>
            </w:pPr>
            <w:r w:rsidRPr="0090417F">
              <w:rPr>
                <w:rFonts w:ascii="Calibri" w:hAnsi="Calibri" w:cs="Calibri"/>
                <w:b/>
              </w:rPr>
              <w:t>Institutional Average*</w:t>
            </w:r>
          </w:p>
        </w:tc>
        <w:tc>
          <w:tcPr>
            <w:tcW w:w="1047" w:type="dxa"/>
            <w:tcBorders>
              <w:top w:val="single" w:sz="4" w:space="0" w:color="auto"/>
            </w:tcBorders>
            <w:shd w:val="clear" w:color="auto" w:fill="9FAD9F"/>
            <w:vAlign w:val="center"/>
          </w:tcPr>
          <w:p w14:paraId="3F0FE1D9" w14:textId="77777777" w:rsidR="00DB4677" w:rsidRPr="0090417F" w:rsidRDefault="00DB4677" w:rsidP="006827E5">
            <w:pPr>
              <w:ind w:right="288"/>
              <w:jc w:val="right"/>
              <w:rPr>
                <w:rFonts w:ascii="Calibri" w:hAnsi="Calibri" w:cs="Calibri"/>
                <w:b/>
                <w:color w:val="000000"/>
              </w:rPr>
            </w:pPr>
            <w:r>
              <w:rPr>
                <w:rFonts w:ascii="Calibri" w:hAnsi="Calibri" w:cs="Calibri"/>
                <w:b/>
                <w:color w:val="000000"/>
              </w:rPr>
              <w:t>1,332</w:t>
            </w:r>
          </w:p>
        </w:tc>
        <w:tc>
          <w:tcPr>
            <w:tcW w:w="1047" w:type="dxa"/>
            <w:tcBorders>
              <w:top w:val="single" w:sz="4" w:space="0" w:color="auto"/>
            </w:tcBorders>
            <w:shd w:val="clear" w:color="auto" w:fill="9FAD9F"/>
            <w:vAlign w:val="center"/>
          </w:tcPr>
          <w:p w14:paraId="5F580770" w14:textId="77777777" w:rsidR="00DB4677" w:rsidRPr="0090417F" w:rsidRDefault="00DB4677" w:rsidP="006827E5">
            <w:pPr>
              <w:ind w:right="288"/>
              <w:jc w:val="right"/>
              <w:rPr>
                <w:rFonts w:ascii="Calibri" w:hAnsi="Calibri" w:cs="Calibri"/>
                <w:b/>
                <w:color w:val="000000"/>
              </w:rPr>
            </w:pPr>
            <w:r>
              <w:rPr>
                <w:rFonts w:ascii="Calibri" w:hAnsi="Calibri" w:cs="Calibri"/>
                <w:b/>
                <w:color w:val="000000"/>
              </w:rPr>
              <w:t>25.1</w:t>
            </w:r>
          </w:p>
        </w:tc>
        <w:tc>
          <w:tcPr>
            <w:tcW w:w="1047" w:type="dxa"/>
            <w:tcBorders>
              <w:top w:val="single" w:sz="4" w:space="0" w:color="auto"/>
            </w:tcBorders>
            <w:shd w:val="clear" w:color="auto" w:fill="9FAD9F"/>
            <w:vAlign w:val="center"/>
          </w:tcPr>
          <w:p w14:paraId="4F224A13" w14:textId="77777777" w:rsidR="00DB4677" w:rsidRPr="0090417F" w:rsidRDefault="00DB4677" w:rsidP="006827E5">
            <w:pPr>
              <w:ind w:right="288"/>
              <w:jc w:val="right"/>
              <w:rPr>
                <w:rFonts w:ascii="Calibri" w:hAnsi="Calibri" w:cs="Calibri"/>
                <w:b/>
                <w:color w:val="000000"/>
              </w:rPr>
            </w:pPr>
            <w:r>
              <w:rPr>
                <w:rFonts w:ascii="Calibri" w:hAnsi="Calibri" w:cs="Calibri"/>
                <w:b/>
                <w:color w:val="000000"/>
              </w:rPr>
              <w:t>1,202</w:t>
            </w:r>
          </w:p>
        </w:tc>
        <w:tc>
          <w:tcPr>
            <w:tcW w:w="1047" w:type="dxa"/>
            <w:tcBorders>
              <w:top w:val="single" w:sz="4" w:space="0" w:color="auto"/>
            </w:tcBorders>
            <w:shd w:val="clear" w:color="auto" w:fill="9FAD9F"/>
            <w:vAlign w:val="center"/>
          </w:tcPr>
          <w:p w14:paraId="71809470" w14:textId="77777777" w:rsidR="00DB4677" w:rsidRPr="0090417F" w:rsidRDefault="00DB4677" w:rsidP="006827E5">
            <w:pPr>
              <w:pStyle w:val="NoSpacing"/>
              <w:ind w:right="288"/>
              <w:jc w:val="right"/>
              <w:rPr>
                <w:rFonts w:ascii="Calibri" w:hAnsi="Calibri" w:cs="Calibri"/>
                <w:b/>
              </w:rPr>
            </w:pPr>
            <w:r>
              <w:rPr>
                <w:rFonts w:ascii="Calibri" w:hAnsi="Calibri" w:cs="Calibri"/>
                <w:b/>
              </w:rPr>
              <w:t>25.3</w:t>
            </w:r>
          </w:p>
        </w:tc>
        <w:tc>
          <w:tcPr>
            <w:tcW w:w="1047" w:type="dxa"/>
            <w:tcBorders>
              <w:top w:val="single" w:sz="4" w:space="0" w:color="auto"/>
            </w:tcBorders>
            <w:shd w:val="clear" w:color="auto" w:fill="9FAD9F"/>
            <w:vAlign w:val="center"/>
          </w:tcPr>
          <w:p w14:paraId="6CCB8F36" w14:textId="77777777" w:rsidR="00DB4677" w:rsidRPr="0090417F" w:rsidRDefault="00DB4677" w:rsidP="006827E5">
            <w:pPr>
              <w:pStyle w:val="NoSpacing"/>
              <w:jc w:val="center"/>
              <w:rPr>
                <w:rFonts w:ascii="Calibri" w:hAnsi="Calibri" w:cs="Calibri"/>
                <w:b/>
              </w:rPr>
            </w:pPr>
            <w:r>
              <w:rPr>
                <w:rFonts w:ascii="Calibri" w:hAnsi="Calibri" w:cs="Calibri"/>
                <w:b/>
              </w:rPr>
              <w:t>1,111</w:t>
            </w:r>
          </w:p>
        </w:tc>
        <w:tc>
          <w:tcPr>
            <w:tcW w:w="1047" w:type="dxa"/>
            <w:tcBorders>
              <w:top w:val="single" w:sz="4" w:space="0" w:color="auto"/>
            </w:tcBorders>
            <w:shd w:val="clear" w:color="auto" w:fill="9FAD9F"/>
            <w:vAlign w:val="center"/>
          </w:tcPr>
          <w:p w14:paraId="5841F4A4" w14:textId="77777777" w:rsidR="00DB4677" w:rsidRPr="0090417F" w:rsidRDefault="00DB4677" w:rsidP="006827E5">
            <w:pPr>
              <w:pStyle w:val="NoSpacing"/>
              <w:ind w:right="288"/>
              <w:jc w:val="right"/>
              <w:rPr>
                <w:rFonts w:ascii="Calibri" w:hAnsi="Calibri" w:cs="Calibri"/>
                <w:b/>
              </w:rPr>
            </w:pPr>
            <w:r>
              <w:rPr>
                <w:rFonts w:ascii="Calibri" w:hAnsi="Calibri" w:cs="Calibri"/>
                <w:b/>
              </w:rPr>
              <w:t>22.7</w:t>
            </w:r>
          </w:p>
        </w:tc>
        <w:tc>
          <w:tcPr>
            <w:tcW w:w="1047" w:type="dxa"/>
            <w:tcBorders>
              <w:top w:val="single" w:sz="4" w:space="0" w:color="auto"/>
            </w:tcBorders>
            <w:shd w:val="clear" w:color="auto" w:fill="9FAD9F"/>
            <w:vAlign w:val="center"/>
          </w:tcPr>
          <w:p w14:paraId="75531250" w14:textId="77777777" w:rsidR="00DB4677" w:rsidRPr="0090417F" w:rsidRDefault="00DB4677" w:rsidP="006827E5">
            <w:pPr>
              <w:pStyle w:val="NoSpacing"/>
              <w:ind w:right="288"/>
              <w:jc w:val="right"/>
              <w:rPr>
                <w:rFonts w:ascii="Calibri" w:hAnsi="Calibri" w:cs="Calibri"/>
                <w:b/>
              </w:rPr>
            </w:pPr>
            <w:r>
              <w:rPr>
                <w:rFonts w:ascii="Calibri" w:hAnsi="Calibri" w:cs="Calibri"/>
                <w:b/>
              </w:rPr>
              <w:t>24.4</w:t>
            </w:r>
          </w:p>
        </w:tc>
        <w:tc>
          <w:tcPr>
            <w:tcW w:w="1051" w:type="dxa"/>
            <w:tcBorders>
              <w:top w:val="single" w:sz="4" w:space="0" w:color="auto"/>
            </w:tcBorders>
            <w:shd w:val="clear" w:color="auto" w:fill="9FAD9F"/>
            <w:vAlign w:val="center"/>
          </w:tcPr>
          <w:p w14:paraId="0EF285FF" w14:textId="77777777" w:rsidR="00DB4677" w:rsidRPr="0090417F" w:rsidRDefault="00DB4677" w:rsidP="006827E5">
            <w:pPr>
              <w:pStyle w:val="NoSpacing"/>
              <w:ind w:right="173"/>
              <w:jc w:val="right"/>
              <w:rPr>
                <w:rFonts w:ascii="Calibri" w:hAnsi="Calibri" w:cs="Calibri"/>
                <w:b/>
              </w:rPr>
            </w:pPr>
            <w:r>
              <w:rPr>
                <w:rFonts w:ascii="Calibri" w:hAnsi="Calibri" w:cs="Calibri"/>
                <w:b/>
              </w:rPr>
              <w:t>-9.6%</w:t>
            </w:r>
          </w:p>
        </w:tc>
      </w:tr>
      <w:tr w:rsidR="00DB4677" w:rsidRPr="006B391E" w14:paraId="6BB24699" w14:textId="77777777" w:rsidTr="006827E5">
        <w:trPr>
          <w:trHeight w:val="1082"/>
        </w:trPr>
        <w:tc>
          <w:tcPr>
            <w:tcW w:w="10726" w:type="dxa"/>
            <w:gridSpan w:val="9"/>
            <w:shd w:val="clear" w:color="auto" w:fill="9FAD9F"/>
          </w:tcPr>
          <w:p w14:paraId="0D32ACDE" w14:textId="4EF1CC2D" w:rsidR="00DB4677" w:rsidRDefault="00DB4677" w:rsidP="006827E5">
            <w:pPr>
              <w:rPr>
                <w:rFonts w:ascii="Calibri" w:hAnsi="Calibri" w:cs="Calibri"/>
                <w:i/>
                <w:color w:val="000000"/>
              </w:rPr>
            </w:pPr>
            <w:r w:rsidRPr="006B391E">
              <w:rPr>
                <w:rFonts w:ascii="Calibri" w:hAnsi="Calibri" w:cs="Calibri"/>
                <w:i/>
                <w:color w:val="000000"/>
              </w:rPr>
              <w:t xml:space="preserve">Source: SQL </w:t>
            </w:r>
            <w:r w:rsidR="00D52D76">
              <w:rPr>
                <w:rFonts w:ascii="Calibri" w:hAnsi="Calibri" w:cs="Calibri"/>
                <w:i/>
                <w:color w:val="000000"/>
              </w:rPr>
              <w:t>Queries for Spring 2023 Program Review</w:t>
            </w:r>
          </w:p>
          <w:p w14:paraId="6C1E8043" w14:textId="77777777" w:rsidR="00DB4677" w:rsidRDefault="00DB4677" w:rsidP="006827E5">
            <w:pPr>
              <w:rPr>
                <w:rFonts w:ascii="Calibri" w:hAnsi="Calibri" w:cs="Calibri"/>
                <w:iCs/>
                <w:color w:val="000000"/>
              </w:rPr>
            </w:pPr>
            <w:r>
              <w:rPr>
                <w:rFonts w:ascii="Calibri" w:hAnsi="Calibri" w:cs="Calibri"/>
                <w:iCs/>
                <w:color w:val="000000"/>
              </w:rPr>
              <w:t xml:space="preserve">Average Section Size across the three-year period for courses, and both within academic years and across the three-year period for the program and institutional levels is calculated as:  </w:t>
            </w:r>
          </w:p>
          <w:p w14:paraId="692B6C58" w14:textId="77777777" w:rsidR="00DB4677" w:rsidRPr="00ED7217" w:rsidRDefault="00DB4677" w:rsidP="006827E5">
            <w:pPr>
              <w:jc w:val="center"/>
              <w:rPr>
                <w:rFonts w:ascii="Calibri" w:hAnsi="Calibri" w:cs="Calibri"/>
                <w:iCs/>
                <w:color w:val="000000"/>
              </w:rPr>
            </w:pPr>
            <w:r w:rsidRPr="00ED7217">
              <w:rPr>
                <w:rFonts w:ascii="Calibri" w:hAnsi="Calibri" w:cs="Calibri"/>
                <w:iCs/>
                <w:color w:val="000000"/>
                <w:u w:val="single"/>
              </w:rPr>
              <w:t>Total # Enrollments</w:t>
            </w:r>
            <w:r>
              <w:rPr>
                <w:rFonts w:ascii="Calibri" w:hAnsi="Calibri" w:cs="Calibri"/>
                <w:iCs/>
                <w:color w:val="000000"/>
              </w:rPr>
              <w:t>.</w:t>
            </w:r>
          </w:p>
          <w:p w14:paraId="41E85C49" w14:textId="77777777" w:rsidR="00DB4677" w:rsidRPr="006B391E" w:rsidRDefault="00DB4677" w:rsidP="006827E5">
            <w:pPr>
              <w:pStyle w:val="NoSpacing"/>
              <w:jc w:val="center"/>
              <w:rPr>
                <w:rFonts w:ascii="Calibri" w:hAnsi="Calibri" w:cs="Calibri"/>
              </w:rPr>
            </w:pPr>
            <w:r w:rsidRPr="006B391E">
              <w:rPr>
                <w:rFonts w:ascii="Calibri" w:hAnsi="Calibri" w:cs="Calibri"/>
              </w:rPr>
              <w:t>Total # Sections</w:t>
            </w:r>
          </w:p>
          <w:p w14:paraId="0A294114" w14:textId="77777777" w:rsidR="00DB4677" w:rsidRPr="00FC7BB6" w:rsidRDefault="00DB4677" w:rsidP="006827E5">
            <w:pPr>
              <w:pStyle w:val="NoSpacing"/>
              <w:rPr>
                <w:rFonts w:ascii="Calibri" w:hAnsi="Calibri" w:cs="Calibri"/>
              </w:rPr>
            </w:pPr>
            <w:r w:rsidRPr="006B391E">
              <w:rPr>
                <w:rFonts w:ascii="Calibri" w:hAnsi="Calibri" w:cs="Calibri"/>
              </w:rPr>
              <w:t>It is not the average of the three annual averages.</w:t>
            </w:r>
          </w:p>
        </w:tc>
      </w:tr>
    </w:tbl>
    <w:p w14:paraId="390C8C70" w14:textId="491E2C68" w:rsidR="00731CA2" w:rsidRDefault="00731CA2" w:rsidP="00731CA2">
      <w:pPr>
        <w:pStyle w:val="NoSpacing"/>
        <w:spacing w:before="0"/>
        <w:rPr>
          <w:rFonts w:ascii="Calibri" w:hAnsi="Calibri" w:cs="Calibri"/>
          <w:b/>
        </w:rPr>
      </w:pPr>
    </w:p>
    <w:tbl>
      <w:tblPr>
        <w:tblStyle w:val="TableGrid"/>
        <w:tblW w:w="10705" w:type="dxa"/>
        <w:tblLook w:val="04A0" w:firstRow="1" w:lastRow="0" w:firstColumn="1" w:lastColumn="0" w:noHBand="0" w:noVBand="1"/>
      </w:tblPr>
      <w:tblGrid>
        <w:gridCol w:w="10705"/>
      </w:tblGrid>
      <w:tr w:rsidR="0088093D" w:rsidRPr="006B391E" w14:paraId="3AFA0395" w14:textId="77777777" w:rsidTr="00BF78A4">
        <w:tc>
          <w:tcPr>
            <w:tcW w:w="10705" w:type="dxa"/>
          </w:tcPr>
          <w:p w14:paraId="109E08C5" w14:textId="096B045C" w:rsidR="001F2C92" w:rsidRPr="006B391E" w:rsidRDefault="0088093D" w:rsidP="001F2C92">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1F2C92">
              <w:rPr>
                <w:rFonts w:ascii="Calibri" w:hAnsi="Calibri" w:cs="Calibri"/>
                <w:i/>
              </w:rPr>
              <w:t xml:space="preserve"> </w:t>
            </w:r>
            <w:r w:rsidR="001F2C92" w:rsidRPr="006B391E">
              <w:rPr>
                <w:rFonts w:ascii="Calibri" w:hAnsi="Calibri" w:cs="Calibri"/>
                <w:i/>
              </w:rPr>
              <w:t xml:space="preserve">Over the past three years, the </w:t>
            </w:r>
            <w:r w:rsidR="001F2C92">
              <w:rPr>
                <w:rFonts w:ascii="Calibri" w:hAnsi="Calibri" w:cs="Calibri"/>
                <w:i/>
              </w:rPr>
              <w:t>Associate Degree Nursing</w:t>
            </w:r>
            <w:r w:rsidR="001F2C92" w:rsidRPr="006B391E">
              <w:rPr>
                <w:rFonts w:ascii="Calibri" w:hAnsi="Calibri" w:cs="Calibri"/>
                <w:i/>
              </w:rPr>
              <w:t xml:space="preserve"> Progra</w:t>
            </w:r>
            <w:r w:rsidR="001F2C92">
              <w:rPr>
                <w:rFonts w:ascii="Calibri" w:hAnsi="Calibri" w:cs="Calibri"/>
                <w:i/>
              </w:rPr>
              <w:t xml:space="preserve">m has claimed an average of 28.5 </w:t>
            </w:r>
            <w:r w:rsidR="001F2C92" w:rsidRPr="006B391E">
              <w:rPr>
                <w:rFonts w:ascii="Calibri" w:hAnsi="Calibri" w:cs="Calibri"/>
                <w:i/>
              </w:rPr>
              <w:t xml:space="preserve">students per section.  The average class size in the program has </w:t>
            </w:r>
            <w:r w:rsidR="001F2C92">
              <w:rPr>
                <w:rFonts w:ascii="Calibri" w:hAnsi="Calibri" w:cs="Calibri"/>
                <w:i/>
              </w:rPr>
              <w:t>exceeded</w:t>
            </w:r>
            <w:r w:rsidR="001F2C92" w:rsidRPr="006B391E">
              <w:rPr>
                <w:rFonts w:ascii="Calibri" w:hAnsi="Calibri" w:cs="Calibri"/>
                <w:i/>
              </w:rPr>
              <w:t xml:space="preserve"> the average class size of </w:t>
            </w:r>
            <w:r w:rsidR="001F2C92">
              <w:rPr>
                <w:rFonts w:ascii="Calibri" w:eastAsia="Calibri" w:hAnsi="Calibri" w:cs="Calibri"/>
                <w:i/>
              </w:rPr>
              <w:t xml:space="preserve">24.4 </w:t>
            </w:r>
            <w:r w:rsidR="001F2C92" w:rsidRPr="006B391E">
              <w:rPr>
                <w:rFonts w:ascii="Calibri" w:hAnsi="Calibri" w:cs="Calibri"/>
                <w:i/>
              </w:rPr>
              <w:t xml:space="preserve">students per section across the institution during this period.  Average class size in the program </w:t>
            </w:r>
            <w:r w:rsidR="001F2C92">
              <w:rPr>
                <w:rFonts w:ascii="Calibri" w:hAnsi="Calibri" w:cs="Calibri"/>
                <w:i/>
              </w:rPr>
              <w:t>increased by 10.3</w:t>
            </w:r>
            <w:r w:rsidR="001F2C92" w:rsidRPr="006B391E">
              <w:rPr>
                <w:rFonts w:ascii="Calibri" w:hAnsi="Calibri" w:cs="Calibri"/>
                <w:i/>
              </w:rPr>
              <w:t xml:space="preserve">% between </w:t>
            </w:r>
            <w:r w:rsidR="001F2C92">
              <w:rPr>
                <w:rFonts w:ascii="Calibri" w:eastAsia="Calibri" w:hAnsi="Calibri" w:cs="Calibri"/>
                <w:i/>
                <w:iCs/>
              </w:rPr>
              <w:t>2019-2020 and 2021-2022</w:t>
            </w:r>
            <w:r w:rsidR="001F2C92" w:rsidRPr="006B391E">
              <w:rPr>
                <w:rFonts w:ascii="Calibri" w:hAnsi="Calibri" w:cs="Calibri"/>
                <w:i/>
              </w:rPr>
              <w:t xml:space="preserve">.  Average class size at the institutional level </w:t>
            </w:r>
            <w:r w:rsidR="001F2C92">
              <w:rPr>
                <w:rFonts w:ascii="Calibri" w:hAnsi="Calibri" w:cs="Calibri"/>
                <w:i/>
              </w:rPr>
              <w:t>decreased by 9.6</w:t>
            </w:r>
            <w:r w:rsidR="001F2C92" w:rsidRPr="006B391E">
              <w:rPr>
                <w:rFonts w:ascii="Calibri" w:hAnsi="Calibri" w:cs="Calibri"/>
                <w:i/>
              </w:rPr>
              <w:t>%</w:t>
            </w:r>
            <w:r w:rsidR="001F2C92" w:rsidRPr="006B391E">
              <w:rPr>
                <w:rFonts w:ascii="Calibri" w:eastAsia="Calibri" w:hAnsi="Calibri" w:cs="Calibri"/>
                <w:i/>
              </w:rPr>
              <w:t xml:space="preserve"> </w:t>
            </w:r>
            <w:r w:rsidR="001F2C92" w:rsidRPr="006B391E">
              <w:rPr>
                <w:rFonts w:ascii="Calibri" w:hAnsi="Calibri" w:cs="Calibri"/>
                <w:i/>
              </w:rPr>
              <w:t xml:space="preserve">over the same period.  </w:t>
            </w:r>
          </w:p>
          <w:p w14:paraId="19C33786" w14:textId="77777777" w:rsidR="001F2C92" w:rsidRPr="006B391E" w:rsidRDefault="001F2C92" w:rsidP="001F2C92">
            <w:pPr>
              <w:pStyle w:val="NoSpacing"/>
              <w:rPr>
                <w:rFonts w:ascii="Calibri" w:hAnsi="Calibri" w:cs="Calibri"/>
                <w:i/>
              </w:rPr>
            </w:pPr>
          </w:p>
          <w:p w14:paraId="7135CDDE" w14:textId="77777777" w:rsidR="001F2C92" w:rsidRDefault="001F2C92" w:rsidP="001F2C92">
            <w:pPr>
              <w:rPr>
                <w:rFonts w:ascii="Calibri" w:eastAsia="Calibri" w:hAnsi="Calibri" w:cs="Calibri"/>
                <w:i/>
                <w:iCs/>
              </w:rPr>
            </w:pPr>
            <w:r>
              <w:rPr>
                <w:rFonts w:ascii="Calibri" w:eastAsia="Calibri" w:hAnsi="Calibri" w:cs="Calibri"/>
                <w:i/>
                <w:iCs/>
              </w:rPr>
              <w:t>Average class size in the following courses</w:t>
            </w:r>
            <w:r w:rsidRPr="006B391E">
              <w:rPr>
                <w:rFonts w:ascii="Calibri" w:eastAsia="Calibri" w:hAnsi="Calibri" w:cs="Calibri"/>
                <w:i/>
                <w:iCs/>
              </w:rPr>
              <w:t xml:space="preserve"> changed by m</w:t>
            </w:r>
            <w:r>
              <w:rPr>
                <w:rFonts w:ascii="Calibri" w:eastAsia="Calibri" w:hAnsi="Calibri" w:cs="Calibri"/>
                <w:i/>
                <w:iCs/>
              </w:rPr>
              <w:t>ore than 10% (±10%) between 2019-2020 and 2021-2022:</w:t>
            </w:r>
          </w:p>
          <w:p w14:paraId="3827B4B6" w14:textId="77777777" w:rsidR="001F2C92" w:rsidRDefault="001F2C92" w:rsidP="001F2C92">
            <w:pPr>
              <w:rPr>
                <w:rFonts w:ascii="Calibri" w:eastAsia="Calibri" w:hAnsi="Calibri" w:cs="Calibri"/>
                <w:i/>
                <w:iCs/>
              </w:rPr>
            </w:pPr>
          </w:p>
          <w:p w14:paraId="664C75B8" w14:textId="1DDB2B64" w:rsidR="001F2C92" w:rsidRPr="00115B9F" w:rsidRDefault="001F2C92" w:rsidP="001F2C92">
            <w:pPr>
              <w:rPr>
                <w:rFonts w:ascii="Calibri" w:hAnsi="Calibri" w:cs="Calibri"/>
                <w:i/>
                <w:iCs/>
              </w:rPr>
            </w:pPr>
            <w:r w:rsidRPr="006B391E">
              <w:rPr>
                <w:rFonts w:ascii="Calibri" w:hAnsi="Calibri" w:cs="Calibri"/>
              </w:rPr>
              <w:tab/>
            </w:r>
            <w:r w:rsidRPr="00115B9F">
              <w:rPr>
                <w:rFonts w:ascii="Calibri" w:hAnsi="Calibri" w:cs="Calibri"/>
                <w:i/>
                <w:iCs/>
              </w:rPr>
              <w:t>Course</w:t>
            </w:r>
            <w:r>
              <w:rPr>
                <w:rFonts w:ascii="Calibri" w:hAnsi="Calibri" w:cs="Calibri"/>
                <w:i/>
                <w:iCs/>
              </w:rPr>
              <w:t>s</w:t>
            </w:r>
            <w:r w:rsidRPr="00115B9F">
              <w:rPr>
                <w:rFonts w:ascii="Calibri" w:hAnsi="Calibri" w:cs="Calibri"/>
                <w:i/>
                <w:iCs/>
              </w:rPr>
              <w:t xml:space="preserve"> with</w:t>
            </w:r>
            <w:r>
              <w:rPr>
                <w:rFonts w:ascii="Calibri" w:hAnsi="Calibri" w:cs="Calibri"/>
                <w:i/>
                <w:iCs/>
              </w:rPr>
              <w:t xml:space="preserve"> </w:t>
            </w:r>
            <w:r w:rsidRPr="00115B9F">
              <w:rPr>
                <w:rFonts w:ascii="Calibri" w:hAnsi="Calibri" w:cs="Calibri"/>
                <w:i/>
                <w:iCs/>
              </w:rPr>
              <w:t>increase</w:t>
            </w:r>
            <w:r>
              <w:rPr>
                <w:rFonts w:ascii="Calibri" w:hAnsi="Calibri" w:cs="Calibri"/>
                <w:i/>
                <w:iCs/>
              </w:rPr>
              <w:t>s</w:t>
            </w:r>
            <w:r w:rsidRPr="00115B9F">
              <w:rPr>
                <w:rFonts w:ascii="Calibri" w:hAnsi="Calibri" w:cs="Calibri"/>
                <w:i/>
                <w:iCs/>
              </w:rPr>
              <w:t xml:space="preserve"> in average class size: </w:t>
            </w:r>
          </w:p>
          <w:p w14:paraId="1E4CF840" w14:textId="1BB77DBE" w:rsidR="001F2C92" w:rsidRDefault="001F2C92" w:rsidP="001F2C92">
            <w:pPr>
              <w:pStyle w:val="ListParagraph"/>
              <w:numPr>
                <w:ilvl w:val="0"/>
                <w:numId w:val="31"/>
              </w:numPr>
              <w:spacing w:after="200" w:line="276" w:lineRule="auto"/>
              <w:ind w:left="1507"/>
              <w:rPr>
                <w:rFonts w:ascii="Calibri" w:hAnsi="Calibri" w:cs="Calibri"/>
                <w:i/>
                <w:iCs/>
              </w:rPr>
            </w:pPr>
            <w:r>
              <w:rPr>
                <w:rFonts w:ascii="Calibri" w:hAnsi="Calibri" w:cs="Calibri"/>
                <w:i/>
                <w:iCs/>
              </w:rPr>
              <w:t>NURS-154 (14.2%)</w:t>
            </w:r>
          </w:p>
          <w:p w14:paraId="0C97EA09" w14:textId="2E7DFE11" w:rsidR="009B0264" w:rsidRPr="001F2C92" w:rsidRDefault="001F2C92" w:rsidP="001F2C92">
            <w:pPr>
              <w:pStyle w:val="ListParagraph"/>
              <w:numPr>
                <w:ilvl w:val="0"/>
                <w:numId w:val="31"/>
              </w:numPr>
              <w:spacing w:after="200" w:line="276" w:lineRule="auto"/>
              <w:ind w:left="1507"/>
              <w:rPr>
                <w:rFonts w:ascii="Calibri" w:hAnsi="Calibri" w:cs="Calibri"/>
                <w:i/>
                <w:iCs/>
              </w:rPr>
            </w:pPr>
            <w:r>
              <w:rPr>
                <w:rFonts w:ascii="Calibri" w:hAnsi="Calibri" w:cs="Calibri"/>
                <w:i/>
                <w:iCs/>
              </w:rPr>
              <w:t>NURS-155 (11.9%)</w:t>
            </w:r>
          </w:p>
        </w:tc>
      </w:tr>
    </w:tbl>
    <w:p w14:paraId="24683A55" w14:textId="77777777" w:rsidR="0088093D" w:rsidRPr="006B391E" w:rsidRDefault="0088093D" w:rsidP="0088093D">
      <w:pPr>
        <w:pStyle w:val="NoSpacing"/>
        <w:outlineLvl w:val="0"/>
        <w:rPr>
          <w:rFonts w:ascii="Calibri" w:hAnsi="Calibri" w:cs="Calibri"/>
          <w:b/>
        </w:rPr>
      </w:pPr>
    </w:p>
    <w:p w14:paraId="4D928221"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262BD7A7" w14:textId="77777777" w:rsidTr="007400C6">
        <w:tc>
          <w:tcPr>
            <w:tcW w:w="10070" w:type="dxa"/>
          </w:tcPr>
          <w:p w14:paraId="08970F1F" w14:textId="7E7F9470" w:rsidR="0088093D" w:rsidRPr="006B391E" w:rsidRDefault="0088093D" w:rsidP="00C66E4E">
            <w:pPr>
              <w:pStyle w:val="NoSpacing"/>
              <w:rPr>
                <w:rFonts w:ascii="Calibri" w:hAnsi="Calibri" w:cs="Calibri"/>
              </w:rPr>
            </w:pPr>
            <w:r w:rsidRPr="006B391E">
              <w:rPr>
                <w:rFonts w:ascii="Calibri" w:hAnsi="Calibri" w:cs="Calibri"/>
              </w:rPr>
              <w:t xml:space="preserve"> </w:t>
            </w:r>
            <w:r w:rsidR="001D7BA7">
              <w:rPr>
                <w:rFonts w:ascii="Calibri" w:hAnsi="Calibri" w:cs="Calibri"/>
              </w:rPr>
              <w:t>The first semester is often the semester that is hit hardest by the loss of students as the reality of having to touch strangers and care for them is often a difficult concept for some who envision nursing as a well paid, prestigious and somewhat glamorous professio</w:t>
            </w:r>
            <w:r w:rsidR="00797699">
              <w:rPr>
                <w:rFonts w:ascii="Calibri" w:hAnsi="Calibri" w:cs="Calibri"/>
              </w:rPr>
              <w:t xml:space="preserve">n. </w:t>
            </w:r>
            <w:r w:rsidR="001875A5">
              <w:rPr>
                <w:rFonts w:ascii="Calibri" w:hAnsi="Calibri" w:cs="Calibri"/>
              </w:rPr>
              <w:t>We have found tha</w:t>
            </w:r>
            <w:r w:rsidR="001D7BA7">
              <w:rPr>
                <w:rFonts w:ascii="Calibri" w:hAnsi="Calibri" w:cs="Calibri"/>
              </w:rPr>
              <w:t>t the inclusion of Certified Nursing Assistant</w:t>
            </w:r>
            <w:r w:rsidR="001875A5">
              <w:rPr>
                <w:rFonts w:ascii="Calibri" w:hAnsi="Calibri" w:cs="Calibri"/>
              </w:rPr>
              <w:t xml:space="preserve"> license</w:t>
            </w:r>
            <w:r w:rsidR="001D7BA7">
              <w:rPr>
                <w:rFonts w:ascii="Calibri" w:hAnsi="Calibri" w:cs="Calibri"/>
              </w:rPr>
              <w:t xml:space="preserve"> as a pre-requisite has helped to balance that out.  The two classes listed as an increase in class size </w:t>
            </w:r>
            <w:r w:rsidR="002F4683">
              <w:rPr>
                <w:rFonts w:ascii="Calibri" w:hAnsi="Calibri" w:cs="Calibri"/>
              </w:rPr>
              <w:t>are</w:t>
            </w:r>
            <w:r w:rsidR="001D7BA7">
              <w:rPr>
                <w:rFonts w:ascii="Calibri" w:hAnsi="Calibri" w:cs="Calibri"/>
              </w:rPr>
              <w:t xml:space="preserve"> due to our policy of </w:t>
            </w:r>
            <w:r w:rsidR="0057503D">
              <w:rPr>
                <w:rFonts w:ascii="Calibri" w:hAnsi="Calibri" w:cs="Calibri"/>
              </w:rPr>
              <w:t>allowing students</w:t>
            </w:r>
            <w:r w:rsidR="007400C6">
              <w:rPr>
                <w:rFonts w:ascii="Calibri" w:hAnsi="Calibri" w:cs="Calibri"/>
              </w:rPr>
              <w:t xml:space="preserve"> who fail one section of the program to return and repeat that course and then move on once in a two year period of time</w:t>
            </w:r>
            <w:r w:rsidR="00B36034">
              <w:rPr>
                <w:rFonts w:ascii="Calibri" w:hAnsi="Calibri" w:cs="Calibri"/>
              </w:rPr>
              <w:t xml:space="preserve">.  </w:t>
            </w:r>
            <w:r w:rsidR="001D7BA7">
              <w:rPr>
                <w:rFonts w:ascii="Calibri" w:hAnsi="Calibri" w:cs="Calibri"/>
              </w:rPr>
              <w:t xml:space="preserve">The second semester is the reality check of our program for many students as the content becomes more difficult and the expectations become more “true to life as a real nurse.” </w:t>
            </w:r>
            <w:r w:rsidR="0057503D">
              <w:rPr>
                <w:rFonts w:ascii="Calibri" w:hAnsi="Calibri" w:cs="Calibri"/>
              </w:rPr>
              <w:t xml:space="preserve">Therefore </w:t>
            </w:r>
            <w:r w:rsidR="001D7BA7">
              <w:rPr>
                <w:rFonts w:ascii="Calibri" w:hAnsi="Calibri" w:cs="Calibri"/>
              </w:rPr>
              <w:t>the increasing numbers are those who repeated</w:t>
            </w:r>
            <w:r w:rsidR="002F4683">
              <w:rPr>
                <w:rFonts w:ascii="Calibri" w:hAnsi="Calibri" w:cs="Calibri"/>
              </w:rPr>
              <w:t xml:space="preserve"> and are now returning to another cohort to complete the program.  The issues with new students leaving regarding </w:t>
            </w:r>
            <w:r w:rsidR="007C1AAD">
              <w:rPr>
                <w:rFonts w:ascii="Calibri" w:hAnsi="Calibri" w:cs="Calibri"/>
              </w:rPr>
              <w:t xml:space="preserve">COVID </w:t>
            </w:r>
            <w:r w:rsidR="002F4683">
              <w:rPr>
                <w:rFonts w:ascii="Calibri" w:hAnsi="Calibri" w:cs="Calibri"/>
              </w:rPr>
              <w:t xml:space="preserve">concerns actually allowed returning students to join in and re-fill those cohorts so they could continue in the program. </w:t>
            </w:r>
          </w:p>
        </w:tc>
      </w:tr>
    </w:tbl>
    <w:p w14:paraId="2160AE89" w14:textId="3C95AC46" w:rsidR="0088093D" w:rsidRPr="006B391E" w:rsidRDefault="0088093D" w:rsidP="00A47DDC">
      <w:pPr>
        <w:pStyle w:val="NoSpacing"/>
        <w:rPr>
          <w:rFonts w:ascii="Calibri" w:hAnsi="Calibri" w:cs="Calibri"/>
          <w:b/>
        </w:rPr>
      </w:pPr>
    </w:p>
    <w:p w14:paraId="2CF1A097" w14:textId="77777777" w:rsidR="0088093D" w:rsidRPr="006B391E" w:rsidRDefault="0088093D" w:rsidP="0088093D">
      <w:pPr>
        <w:pStyle w:val="NoSpacing"/>
        <w:ind w:left="450"/>
        <w:rPr>
          <w:rFonts w:ascii="Calibri" w:hAnsi="Calibri" w:cs="Calibri"/>
          <w:b/>
        </w:rPr>
      </w:pPr>
    </w:p>
    <w:p w14:paraId="4C7FED1A" w14:textId="4FB51E07" w:rsidR="0088093D" w:rsidRDefault="0088093D" w:rsidP="0088093D">
      <w:pPr>
        <w:pStyle w:val="ListParagraph"/>
        <w:numPr>
          <w:ilvl w:val="0"/>
          <w:numId w:val="7"/>
        </w:numPr>
        <w:spacing w:after="0" w:line="240" w:lineRule="auto"/>
        <w:rPr>
          <w:rFonts w:ascii="Calibri" w:hAnsi="Calibri" w:cs="Calibri"/>
          <w:b/>
        </w:rPr>
      </w:pPr>
      <w:r w:rsidRPr="006B391E">
        <w:rPr>
          <w:rFonts w:ascii="Calibri" w:hAnsi="Calibri" w:cs="Calibri"/>
          <w:b/>
        </w:rPr>
        <w:t>Fill Rate and Productivity</w:t>
      </w:r>
    </w:p>
    <w:tbl>
      <w:tblPr>
        <w:tblStyle w:val="TableGrid"/>
        <w:tblpPr w:leftFromText="180" w:rightFromText="180" w:vertAnchor="text" w:horzAnchor="page" w:tblpX="2326" w:tblpY="68"/>
        <w:tblW w:w="7465" w:type="dxa"/>
        <w:tblLayout w:type="fixed"/>
        <w:tblLook w:val="04A0" w:firstRow="1" w:lastRow="0" w:firstColumn="1" w:lastColumn="0" w:noHBand="0" w:noVBand="1"/>
      </w:tblPr>
      <w:tblGrid>
        <w:gridCol w:w="2605"/>
        <w:gridCol w:w="1890"/>
        <w:gridCol w:w="1530"/>
        <w:gridCol w:w="1440"/>
      </w:tblGrid>
      <w:tr w:rsidR="00497486" w:rsidRPr="006B391E" w14:paraId="4B1606F1" w14:textId="77777777" w:rsidTr="0068719F">
        <w:tc>
          <w:tcPr>
            <w:tcW w:w="7465" w:type="dxa"/>
            <w:gridSpan w:val="4"/>
            <w:shd w:val="clear" w:color="auto" w:fill="9FAD9F"/>
          </w:tcPr>
          <w:p w14:paraId="4C4340B4" w14:textId="77777777" w:rsidR="00497486" w:rsidRPr="006B391E" w:rsidRDefault="00497486" w:rsidP="0068719F">
            <w:pPr>
              <w:pStyle w:val="NoSpacing"/>
              <w:jc w:val="center"/>
              <w:rPr>
                <w:rFonts w:ascii="Calibri" w:hAnsi="Calibri" w:cs="Calibri"/>
                <w:b/>
              </w:rPr>
            </w:pPr>
            <w:r w:rsidRPr="006B391E">
              <w:rPr>
                <w:rFonts w:ascii="Calibri" w:hAnsi="Calibri" w:cs="Calibri"/>
                <w:b/>
              </w:rPr>
              <w:t>Fill Rate</w:t>
            </w:r>
          </w:p>
        </w:tc>
      </w:tr>
      <w:tr w:rsidR="00497486" w:rsidRPr="006B391E" w14:paraId="428239F8" w14:textId="77777777" w:rsidTr="0068719F">
        <w:tc>
          <w:tcPr>
            <w:tcW w:w="2605" w:type="dxa"/>
            <w:shd w:val="clear" w:color="auto" w:fill="9FAD9F"/>
          </w:tcPr>
          <w:p w14:paraId="27152551" w14:textId="77777777" w:rsidR="00497486" w:rsidRPr="006B391E" w:rsidRDefault="00497486" w:rsidP="0068719F">
            <w:pPr>
              <w:pStyle w:val="NoSpacing"/>
              <w:rPr>
                <w:rFonts w:ascii="Calibri" w:hAnsi="Calibri" w:cs="Calibri"/>
                <w:b/>
              </w:rPr>
            </w:pPr>
          </w:p>
        </w:tc>
        <w:tc>
          <w:tcPr>
            <w:tcW w:w="1890" w:type="dxa"/>
            <w:shd w:val="clear" w:color="auto" w:fill="9FAD9F"/>
          </w:tcPr>
          <w:p w14:paraId="71455F20" w14:textId="77777777" w:rsidR="00497486" w:rsidRPr="006B391E" w:rsidRDefault="00497486" w:rsidP="0068719F">
            <w:pPr>
              <w:pStyle w:val="NoSpacing"/>
              <w:jc w:val="center"/>
              <w:rPr>
                <w:rFonts w:ascii="Calibri" w:hAnsi="Calibri" w:cs="Calibri"/>
                <w:b/>
              </w:rPr>
            </w:pPr>
            <w:r w:rsidRPr="006B391E">
              <w:rPr>
                <w:rFonts w:ascii="Calibri" w:hAnsi="Calibri" w:cs="Calibri"/>
                <w:b/>
              </w:rPr>
              <w:t>Enrollments</w:t>
            </w:r>
          </w:p>
        </w:tc>
        <w:tc>
          <w:tcPr>
            <w:tcW w:w="1530" w:type="dxa"/>
            <w:shd w:val="clear" w:color="auto" w:fill="9FAD9F"/>
          </w:tcPr>
          <w:p w14:paraId="0D5F5281" w14:textId="77777777" w:rsidR="00497486" w:rsidRPr="006B391E" w:rsidRDefault="00497486" w:rsidP="0068719F">
            <w:pPr>
              <w:pStyle w:val="NoSpacing"/>
              <w:jc w:val="center"/>
              <w:rPr>
                <w:rFonts w:ascii="Calibri" w:hAnsi="Calibri" w:cs="Calibri"/>
                <w:b/>
              </w:rPr>
            </w:pPr>
            <w:r w:rsidRPr="006B391E">
              <w:rPr>
                <w:rFonts w:ascii="Calibri" w:hAnsi="Calibri" w:cs="Calibri"/>
                <w:b/>
              </w:rPr>
              <w:t>Capacity</w:t>
            </w:r>
          </w:p>
        </w:tc>
        <w:tc>
          <w:tcPr>
            <w:tcW w:w="1440" w:type="dxa"/>
            <w:shd w:val="clear" w:color="auto" w:fill="9FAD9F"/>
          </w:tcPr>
          <w:p w14:paraId="1CECC65A" w14:textId="77777777" w:rsidR="00497486" w:rsidRPr="006B391E" w:rsidRDefault="00497486" w:rsidP="0068719F">
            <w:pPr>
              <w:pStyle w:val="NoSpacing"/>
              <w:jc w:val="center"/>
              <w:rPr>
                <w:rFonts w:ascii="Calibri" w:hAnsi="Calibri" w:cs="Calibri"/>
                <w:b/>
              </w:rPr>
            </w:pPr>
            <w:r w:rsidRPr="006B391E">
              <w:rPr>
                <w:rFonts w:ascii="Calibri" w:hAnsi="Calibri" w:cs="Calibri"/>
                <w:b/>
              </w:rPr>
              <w:t>Fill Rate</w:t>
            </w:r>
          </w:p>
        </w:tc>
      </w:tr>
      <w:tr w:rsidR="00497486" w:rsidRPr="006B391E" w14:paraId="18152A08" w14:textId="77777777" w:rsidTr="0068719F">
        <w:tc>
          <w:tcPr>
            <w:tcW w:w="2605" w:type="dxa"/>
            <w:shd w:val="clear" w:color="auto" w:fill="9FAD9F"/>
          </w:tcPr>
          <w:p w14:paraId="18F6BFAE" w14:textId="77777777" w:rsidR="00497486" w:rsidRPr="006B391E" w:rsidRDefault="00497486" w:rsidP="0068719F">
            <w:pPr>
              <w:pStyle w:val="NoSpacing"/>
              <w:rPr>
                <w:rFonts w:ascii="Calibri" w:hAnsi="Calibri" w:cs="Calibri"/>
                <w:b/>
              </w:rPr>
            </w:pPr>
            <w:r w:rsidRPr="006B391E">
              <w:rPr>
                <w:rFonts w:ascii="Calibri" w:hAnsi="Calibri" w:cs="Calibri"/>
                <w:b/>
              </w:rPr>
              <w:t>2019-2020</w:t>
            </w:r>
          </w:p>
        </w:tc>
        <w:tc>
          <w:tcPr>
            <w:tcW w:w="1890" w:type="dxa"/>
            <w:shd w:val="clear" w:color="auto" w:fill="FFFFFF" w:themeFill="background1"/>
            <w:vAlign w:val="bottom"/>
          </w:tcPr>
          <w:p w14:paraId="4D242EDB" w14:textId="77777777" w:rsidR="00497486" w:rsidRPr="006B391E" w:rsidRDefault="00497486" w:rsidP="0068719F">
            <w:pPr>
              <w:pStyle w:val="NoSpacing"/>
              <w:jc w:val="center"/>
              <w:rPr>
                <w:rFonts w:ascii="Calibri" w:hAnsi="Calibri" w:cs="Calibri"/>
              </w:rPr>
            </w:pPr>
            <w:r>
              <w:rPr>
                <w:rFonts w:ascii="Calibri" w:hAnsi="Calibri" w:cs="Calibri"/>
              </w:rPr>
              <w:t>271</w:t>
            </w:r>
          </w:p>
        </w:tc>
        <w:tc>
          <w:tcPr>
            <w:tcW w:w="1530" w:type="dxa"/>
            <w:shd w:val="clear" w:color="auto" w:fill="FFFFFF" w:themeFill="background1"/>
            <w:vAlign w:val="bottom"/>
          </w:tcPr>
          <w:p w14:paraId="00266DB1" w14:textId="77777777" w:rsidR="00497486" w:rsidRPr="006B391E" w:rsidRDefault="00497486" w:rsidP="0068719F">
            <w:pPr>
              <w:pStyle w:val="NoSpacing"/>
              <w:jc w:val="center"/>
              <w:rPr>
                <w:rFonts w:ascii="Calibri" w:hAnsi="Calibri" w:cs="Calibri"/>
              </w:rPr>
            </w:pPr>
            <w:r>
              <w:rPr>
                <w:rFonts w:ascii="Calibri" w:hAnsi="Calibri" w:cs="Calibri"/>
              </w:rPr>
              <w:t>320</w:t>
            </w:r>
          </w:p>
        </w:tc>
        <w:tc>
          <w:tcPr>
            <w:tcW w:w="1440" w:type="dxa"/>
            <w:shd w:val="clear" w:color="auto" w:fill="FFFFFF" w:themeFill="background1"/>
            <w:vAlign w:val="bottom"/>
          </w:tcPr>
          <w:p w14:paraId="5D4AC284" w14:textId="77777777" w:rsidR="00497486" w:rsidRPr="006B391E" w:rsidRDefault="00497486" w:rsidP="0068719F">
            <w:pPr>
              <w:pStyle w:val="NoSpacing"/>
              <w:jc w:val="center"/>
              <w:rPr>
                <w:rFonts w:ascii="Calibri" w:hAnsi="Calibri" w:cs="Calibri"/>
              </w:rPr>
            </w:pPr>
            <w:r>
              <w:rPr>
                <w:rFonts w:ascii="Calibri" w:hAnsi="Calibri" w:cs="Calibri"/>
              </w:rPr>
              <w:t>84.7%</w:t>
            </w:r>
          </w:p>
        </w:tc>
      </w:tr>
      <w:tr w:rsidR="00497486" w:rsidRPr="006B391E" w14:paraId="3B175CE7" w14:textId="77777777" w:rsidTr="0068719F">
        <w:tc>
          <w:tcPr>
            <w:tcW w:w="2605" w:type="dxa"/>
            <w:shd w:val="clear" w:color="auto" w:fill="9FAD9F"/>
          </w:tcPr>
          <w:p w14:paraId="7EFA423B" w14:textId="77777777" w:rsidR="00497486" w:rsidRPr="006B391E" w:rsidRDefault="00497486" w:rsidP="0068719F">
            <w:pPr>
              <w:pStyle w:val="NoSpacing"/>
              <w:rPr>
                <w:rFonts w:ascii="Calibri" w:hAnsi="Calibri" w:cs="Calibri"/>
                <w:b/>
              </w:rPr>
            </w:pPr>
            <w:r w:rsidRPr="006B391E">
              <w:rPr>
                <w:rFonts w:ascii="Calibri" w:hAnsi="Calibri" w:cs="Calibri"/>
                <w:b/>
              </w:rPr>
              <w:t>2020-2021</w:t>
            </w:r>
          </w:p>
        </w:tc>
        <w:tc>
          <w:tcPr>
            <w:tcW w:w="1890" w:type="dxa"/>
            <w:shd w:val="clear" w:color="auto" w:fill="FFFFFF" w:themeFill="background1"/>
          </w:tcPr>
          <w:p w14:paraId="61CBBCA7" w14:textId="77777777" w:rsidR="00497486" w:rsidRPr="006B391E" w:rsidRDefault="00497486" w:rsidP="0068719F">
            <w:pPr>
              <w:pStyle w:val="NoSpacing"/>
              <w:jc w:val="center"/>
              <w:rPr>
                <w:rFonts w:ascii="Calibri" w:hAnsi="Calibri" w:cs="Calibri"/>
              </w:rPr>
            </w:pPr>
            <w:r>
              <w:rPr>
                <w:rFonts w:ascii="Calibri" w:hAnsi="Calibri" w:cs="Calibri"/>
              </w:rPr>
              <w:t>284</w:t>
            </w:r>
          </w:p>
        </w:tc>
        <w:tc>
          <w:tcPr>
            <w:tcW w:w="1530" w:type="dxa"/>
            <w:shd w:val="clear" w:color="auto" w:fill="FFFFFF" w:themeFill="background1"/>
          </w:tcPr>
          <w:p w14:paraId="6011502C" w14:textId="77777777" w:rsidR="00497486" w:rsidRPr="006B391E" w:rsidRDefault="00497486" w:rsidP="0068719F">
            <w:pPr>
              <w:pStyle w:val="NoSpacing"/>
              <w:jc w:val="center"/>
              <w:rPr>
                <w:rFonts w:ascii="Calibri" w:hAnsi="Calibri" w:cs="Calibri"/>
              </w:rPr>
            </w:pPr>
            <w:r>
              <w:rPr>
                <w:rFonts w:ascii="Calibri" w:hAnsi="Calibri" w:cs="Calibri"/>
              </w:rPr>
              <w:t>320</w:t>
            </w:r>
          </w:p>
        </w:tc>
        <w:tc>
          <w:tcPr>
            <w:tcW w:w="1440" w:type="dxa"/>
            <w:shd w:val="clear" w:color="auto" w:fill="FFFFFF" w:themeFill="background1"/>
          </w:tcPr>
          <w:p w14:paraId="133D8B58" w14:textId="77777777" w:rsidR="00497486" w:rsidRPr="006B391E" w:rsidRDefault="00497486" w:rsidP="0068719F">
            <w:pPr>
              <w:pStyle w:val="NoSpacing"/>
              <w:jc w:val="center"/>
              <w:rPr>
                <w:rFonts w:ascii="Calibri" w:hAnsi="Calibri" w:cs="Calibri"/>
              </w:rPr>
            </w:pPr>
            <w:r>
              <w:rPr>
                <w:rFonts w:ascii="Calibri" w:hAnsi="Calibri" w:cs="Calibri"/>
              </w:rPr>
              <w:t>88.8%</w:t>
            </w:r>
          </w:p>
        </w:tc>
      </w:tr>
      <w:tr w:rsidR="00497486" w:rsidRPr="006B391E" w14:paraId="2C3A7978" w14:textId="77777777" w:rsidTr="0068719F">
        <w:tc>
          <w:tcPr>
            <w:tcW w:w="2605" w:type="dxa"/>
            <w:shd w:val="clear" w:color="auto" w:fill="9FAD9F"/>
          </w:tcPr>
          <w:p w14:paraId="0A53CAA9" w14:textId="77777777" w:rsidR="00497486" w:rsidRPr="006B391E" w:rsidRDefault="00497486" w:rsidP="0068719F">
            <w:pPr>
              <w:pStyle w:val="NoSpacing"/>
              <w:rPr>
                <w:rFonts w:ascii="Calibri" w:hAnsi="Calibri" w:cs="Calibri"/>
                <w:b/>
              </w:rPr>
            </w:pPr>
            <w:r w:rsidRPr="006B391E">
              <w:rPr>
                <w:rFonts w:ascii="Calibri" w:hAnsi="Calibri" w:cs="Calibri"/>
                <w:b/>
              </w:rPr>
              <w:t>2021-2022</w:t>
            </w:r>
          </w:p>
        </w:tc>
        <w:tc>
          <w:tcPr>
            <w:tcW w:w="1890" w:type="dxa"/>
            <w:shd w:val="clear" w:color="auto" w:fill="FFFFFF" w:themeFill="background1"/>
          </w:tcPr>
          <w:p w14:paraId="4B926679" w14:textId="77777777" w:rsidR="00497486" w:rsidRPr="006B391E" w:rsidRDefault="00497486" w:rsidP="0068719F">
            <w:pPr>
              <w:pStyle w:val="NoSpacing"/>
              <w:jc w:val="center"/>
              <w:rPr>
                <w:rFonts w:ascii="Calibri" w:hAnsi="Calibri" w:cs="Calibri"/>
              </w:rPr>
            </w:pPr>
            <w:r>
              <w:rPr>
                <w:rFonts w:ascii="Calibri" w:hAnsi="Calibri" w:cs="Calibri"/>
              </w:rPr>
              <w:t>299</w:t>
            </w:r>
          </w:p>
        </w:tc>
        <w:tc>
          <w:tcPr>
            <w:tcW w:w="1530" w:type="dxa"/>
            <w:shd w:val="clear" w:color="auto" w:fill="FFFFFF" w:themeFill="background1"/>
          </w:tcPr>
          <w:p w14:paraId="4A7208D2" w14:textId="77777777" w:rsidR="00497486" w:rsidRPr="006B391E" w:rsidRDefault="00497486" w:rsidP="0068719F">
            <w:pPr>
              <w:pStyle w:val="NoSpacing"/>
              <w:jc w:val="center"/>
              <w:rPr>
                <w:rFonts w:ascii="Calibri" w:hAnsi="Calibri" w:cs="Calibri"/>
              </w:rPr>
            </w:pPr>
            <w:r>
              <w:rPr>
                <w:rFonts w:ascii="Calibri" w:hAnsi="Calibri" w:cs="Calibri"/>
              </w:rPr>
              <w:t>320</w:t>
            </w:r>
          </w:p>
        </w:tc>
        <w:tc>
          <w:tcPr>
            <w:tcW w:w="1440" w:type="dxa"/>
            <w:shd w:val="clear" w:color="auto" w:fill="FFFFFF" w:themeFill="background1"/>
          </w:tcPr>
          <w:p w14:paraId="13C94A77" w14:textId="77777777" w:rsidR="00497486" w:rsidRPr="006B391E" w:rsidRDefault="00497486" w:rsidP="0068719F">
            <w:pPr>
              <w:pStyle w:val="NoSpacing"/>
              <w:jc w:val="center"/>
              <w:rPr>
                <w:rFonts w:ascii="Calibri" w:hAnsi="Calibri" w:cs="Calibri"/>
              </w:rPr>
            </w:pPr>
            <w:r>
              <w:rPr>
                <w:rFonts w:ascii="Calibri" w:hAnsi="Calibri" w:cs="Calibri"/>
              </w:rPr>
              <w:t>93.4%</w:t>
            </w:r>
          </w:p>
        </w:tc>
      </w:tr>
      <w:tr w:rsidR="00497486" w:rsidRPr="006B391E" w14:paraId="68852723" w14:textId="77777777" w:rsidTr="0068719F">
        <w:tc>
          <w:tcPr>
            <w:tcW w:w="2605" w:type="dxa"/>
            <w:shd w:val="clear" w:color="auto" w:fill="9FAD9F"/>
          </w:tcPr>
          <w:p w14:paraId="5A52B9F3" w14:textId="77777777" w:rsidR="00497486" w:rsidRPr="006B391E" w:rsidRDefault="00497486" w:rsidP="0068719F">
            <w:pPr>
              <w:pStyle w:val="NoSpacing"/>
              <w:rPr>
                <w:rFonts w:ascii="Calibri" w:hAnsi="Calibri" w:cs="Calibri"/>
                <w:b/>
              </w:rPr>
            </w:pPr>
            <w:r w:rsidRPr="006B391E">
              <w:rPr>
                <w:rFonts w:ascii="Calibri" w:hAnsi="Calibri" w:cs="Calibri"/>
                <w:b/>
              </w:rPr>
              <w:t>Three-Year Program Total</w:t>
            </w:r>
          </w:p>
        </w:tc>
        <w:tc>
          <w:tcPr>
            <w:tcW w:w="1890" w:type="dxa"/>
            <w:shd w:val="clear" w:color="auto" w:fill="9FAD9F"/>
          </w:tcPr>
          <w:p w14:paraId="32B47273" w14:textId="77777777" w:rsidR="00497486" w:rsidRPr="007B6C2B" w:rsidRDefault="00497486" w:rsidP="0068719F">
            <w:pPr>
              <w:pStyle w:val="NoSpacing"/>
              <w:jc w:val="center"/>
              <w:rPr>
                <w:rFonts w:ascii="Calibri" w:hAnsi="Calibri" w:cs="Calibri"/>
                <w:b/>
                <w:bCs/>
              </w:rPr>
            </w:pPr>
            <w:r w:rsidRPr="007B6C2B">
              <w:rPr>
                <w:rFonts w:ascii="Calibri" w:hAnsi="Calibri" w:cs="Calibri"/>
                <w:b/>
                <w:bCs/>
              </w:rPr>
              <w:t>854</w:t>
            </w:r>
          </w:p>
        </w:tc>
        <w:tc>
          <w:tcPr>
            <w:tcW w:w="1530" w:type="dxa"/>
            <w:shd w:val="clear" w:color="auto" w:fill="9FAD9F"/>
          </w:tcPr>
          <w:p w14:paraId="4F977114" w14:textId="77777777" w:rsidR="00497486" w:rsidRPr="007B6C2B" w:rsidRDefault="00497486" w:rsidP="0068719F">
            <w:pPr>
              <w:pStyle w:val="NoSpacing"/>
              <w:jc w:val="center"/>
              <w:rPr>
                <w:rFonts w:ascii="Calibri" w:hAnsi="Calibri" w:cs="Calibri"/>
                <w:b/>
                <w:bCs/>
              </w:rPr>
            </w:pPr>
            <w:r w:rsidRPr="007B6C2B">
              <w:rPr>
                <w:rFonts w:ascii="Calibri" w:hAnsi="Calibri" w:cs="Calibri"/>
                <w:b/>
                <w:bCs/>
              </w:rPr>
              <w:t>960</w:t>
            </w:r>
          </w:p>
        </w:tc>
        <w:tc>
          <w:tcPr>
            <w:tcW w:w="1440" w:type="dxa"/>
            <w:shd w:val="clear" w:color="auto" w:fill="9FAD9F"/>
          </w:tcPr>
          <w:p w14:paraId="7FD9FB28" w14:textId="77777777" w:rsidR="00497486" w:rsidRPr="007B6C2B" w:rsidRDefault="00497486" w:rsidP="0068719F">
            <w:pPr>
              <w:pStyle w:val="NoSpacing"/>
              <w:jc w:val="center"/>
              <w:rPr>
                <w:rFonts w:ascii="Calibri" w:hAnsi="Calibri" w:cs="Calibri"/>
                <w:b/>
                <w:bCs/>
              </w:rPr>
            </w:pPr>
            <w:r w:rsidRPr="007B6C2B">
              <w:rPr>
                <w:rFonts w:ascii="Calibri" w:hAnsi="Calibri" w:cs="Calibri"/>
                <w:b/>
                <w:bCs/>
              </w:rPr>
              <w:t>89.0%</w:t>
            </w:r>
          </w:p>
        </w:tc>
      </w:tr>
      <w:tr w:rsidR="00497486" w:rsidRPr="006B391E" w14:paraId="1C3BBAFA" w14:textId="77777777" w:rsidTr="0068719F">
        <w:tc>
          <w:tcPr>
            <w:tcW w:w="7465" w:type="dxa"/>
            <w:gridSpan w:val="4"/>
            <w:shd w:val="clear" w:color="auto" w:fill="9FAD9F"/>
          </w:tcPr>
          <w:p w14:paraId="573B626C" w14:textId="77777777" w:rsidR="00497486" w:rsidRPr="006B391E" w:rsidRDefault="00497486" w:rsidP="0068719F">
            <w:pPr>
              <w:pStyle w:val="NoSpacing"/>
              <w:jc w:val="center"/>
              <w:rPr>
                <w:rFonts w:ascii="Calibri" w:hAnsi="Calibri" w:cs="Calibri"/>
              </w:rPr>
            </w:pPr>
            <w:r w:rsidRPr="006B391E">
              <w:rPr>
                <w:rFonts w:ascii="Calibri" w:hAnsi="Calibri" w:cs="Calibri"/>
                <w:b/>
              </w:rPr>
              <w:t>Productivity</w:t>
            </w:r>
          </w:p>
        </w:tc>
      </w:tr>
      <w:tr w:rsidR="00497486" w:rsidRPr="006B391E" w14:paraId="2DAE209F" w14:textId="77777777" w:rsidTr="0068719F">
        <w:tc>
          <w:tcPr>
            <w:tcW w:w="2605" w:type="dxa"/>
            <w:tcBorders>
              <w:bottom w:val="single" w:sz="4" w:space="0" w:color="auto"/>
            </w:tcBorders>
            <w:shd w:val="clear" w:color="auto" w:fill="9FAD9F"/>
          </w:tcPr>
          <w:p w14:paraId="3A80D852" w14:textId="77777777" w:rsidR="00497486" w:rsidRPr="006B391E" w:rsidRDefault="00497486" w:rsidP="0068719F">
            <w:pPr>
              <w:pStyle w:val="NoSpacing"/>
              <w:rPr>
                <w:rFonts w:ascii="Calibri" w:hAnsi="Calibri" w:cs="Calibri"/>
                <w:b/>
              </w:rPr>
            </w:pPr>
          </w:p>
        </w:tc>
        <w:tc>
          <w:tcPr>
            <w:tcW w:w="1890" w:type="dxa"/>
            <w:tcBorders>
              <w:bottom w:val="single" w:sz="4" w:space="0" w:color="auto"/>
            </w:tcBorders>
            <w:shd w:val="clear" w:color="auto" w:fill="9FAD9F"/>
          </w:tcPr>
          <w:p w14:paraId="7BF790E9" w14:textId="77777777" w:rsidR="00497486" w:rsidRPr="006B391E" w:rsidRDefault="00497486" w:rsidP="0068719F">
            <w:pPr>
              <w:pStyle w:val="NoSpacing"/>
              <w:jc w:val="center"/>
              <w:rPr>
                <w:rFonts w:ascii="Calibri" w:hAnsi="Calibri" w:cs="Calibri"/>
              </w:rPr>
            </w:pPr>
            <w:r w:rsidRPr="006B391E">
              <w:rPr>
                <w:rFonts w:ascii="Calibri" w:hAnsi="Calibri" w:cs="Calibri"/>
                <w:b/>
              </w:rPr>
              <w:t>FTES</w:t>
            </w:r>
          </w:p>
        </w:tc>
        <w:tc>
          <w:tcPr>
            <w:tcW w:w="1530" w:type="dxa"/>
            <w:tcBorders>
              <w:bottom w:val="single" w:sz="4" w:space="0" w:color="auto"/>
            </w:tcBorders>
            <w:shd w:val="clear" w:color="auto" w:fill="9FAD9F"/>
          </w:tcPr>
          <w:p w14:paraId="637F33A7" w14:textId="77777777" w:rsidR="00497486" w:rsidRPr="006B391E" w:rsidRDefault="00497486" w:rsidP="0068719F">
            <w:pPr>
              <w:pStyle w:val="NoSpacing"/>
              <w:jc w:val="center"/>
              <w:rPr>
                <w:rFonts w:ascii="Calibri" w:hAnsi="Calibri" w:cs="Calibri"/>
              </w:rPr>
            </w:pPr>
            <w:r w:rsidRPr="006B391E">
              <w:rPr>
                <w:rFonts w:ascii="Calibri" w:hAnsi="Calibri" w:cs="Calibri"/>
                <w:b/>
              </w:rPr>
              <w:t>FTEF</w:t>
            </w:r>
          </w:p>
        </w:tc>
        <w:tc>
          <w:tcPr>
            <w:tcW w:w="1440" w:type="dxa"/>
            <w:tcBorders>
              <w:bottom w:val="single" w:sz="4" w:space="0" w:color="auto"/>
            </w:tcBorders>
            <w:shd w:val="clear" w:color="auto" w:fill="9FAD9F"/>
          </w:tcPr>
          <w:p w14:paraId="21ED74FF" w14:textId="77777777" w:rsidR="00497486" w:rsidRPr="006B391E" w:rsidRDefault="00497486" w:rsidP="0068719F">
            <w:pPr>
              <w:pStyle w:val="NoSpacing"/>
              <w:jc w:val="center"/>
              <w:rPr>
                <w:rFonts w:ascii="Calibri" w:hAnsi="Calibri" w:cs="Calibri"/>
              </w:rPr>
            </w:pPr>
            <w:r w:rsidRPr="006B391E">
              <w:rPr>
                <w:rFonts w:ascii="Calibri" w:hAnsi="Calibri" w:cs="Calibri"/>
                <w:b/>
              </w:rPr>
              <w:t>Productivity</w:t>
            </w:r>
          </w:p>
        </w:tc>
      </w:tr>
      <w:tr w:rsidR="00497486" w:rsidRPr="006B391E" w14:paraId="493CDFBE" w14:textId="77777777" w:rsidTr="0068719F">
        <w:tc>
          <w:tcPr>
            <w:tcW w:w="2605" w:type="dxa"/>
            <w:tcBorders>
              <w:top w:val="single" w:sz="4" w:space="0" w:color="auto"/>
              <w:bottom w:val="single" w:sz="4" w:space="0" w:color="auto"/>
              <w:right w:val="single" w:sz="4" w:space="0" w:color="auto"/>
            </w:tcBorders>
            <w:shd w:val="clear" w:color="auto" w:fill="9FAD9F"/>
          </w:tcPr>
          <w:p w14:paraId="0C264044" w14:textId="77777777" w:rsidR="00497486" w:rsidRPr="006B391E" w:rsidRDefault="00497486" w:rsidP="0068719F">
            <w:pPr>
              <w:pStyle w:val="NoSpacing"/>
              <w:rPr>
                <w:rFonts w:ascii="Calibri" w:hAnsi="Calibri" w:cs="Calibri"/>
                <w:b/>
              </w:rPr>
            </w:pPr>
            <w:r w:rsidRPr="006B391E">
              <w:rPr>
                <w:rFonts w:ascii="Calibri" w:hAnsi="Calibri" w:cs="Calibri"/>
                <w:b/>
              </w:rPr>
              <w:t>2019-2020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27C35A3" w14:textId="77777777" w:rsidR="00497486" w:rsidRPr="006B391E" w:rsidRDefault="00497486" w:rsidP="0068719F">
            <w:pPr>
              <w:pStyle w:val="NoSpacing"/>
              <w:ind w:right="504"/>
              <w:jc w:val="right"/>
              <w:rPr>
                <w:rFonts w:ascii="Calibri" w:hAnsi="Calibri" w:cs="Calibri"/>
              </w:rPr>
            </w:pPr>
            <w:r>
              <w:rPr>
                <w:rFonts w:ascii="Calibri" w:hAnsi="Calibri" w:cs="Calibri"/>
              </w:rPr>
              <w:t>107.5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2228C40" w14:textId="77777777" w:rsidR="00497486" w:rsidRPr="006B391E" w:rsidRDefault="00497486" w:rsidP="0068719F">
            <w:pPr>
              <w:pStyle w:val="NoSpacing"/>
              <w:ind w:right="432"/>
              <w:jc w:val="right"/>
              <w:rPr>
                <w:rFonts w:ascii="Calibri" w:hAnsi="Calibri" w:cs="Calibri"/>
              </w:rPr>
            </w:pPr>
            <w:r>
              <w:rPr>
                <w:rFonts w:ascii="Calibri" w:hAnsi="Calibri" w:cs="Calibri"/>
              </w:rPr>
              <w:t>20.8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26B4B84" w14:textId="77777777" w:rsidR="00497486" w:rsidRPr="006B391E" w:rsidRDefault="00497486" w:rsidP="0068719F">
            <w:pPr>
              <w:pStyle w:val="NoSpacing"/>
              <w:ind w:right="432"/>
              <w:jc w:val="right"/>
              <w:rPr>
                <w:rFonts w:ascii="Calibri" w:hAnsi="Calibri" w:cs="Calibri"/>
              </w:rPr>
            </w:pPr>
            <w:r>
              <w:rPr>
                <w:rFonts w:ascii="Calibri" w:hAnsi="Calibri" w:cs="Calibri"/>
              </w:rPr>
              <w:t>5.2</w:t>
            </w:r>
          </w:p>
        </w:tc>
      </w:tr>
      <w:tr w:rsidR="00497486" w:rsidRPr="006B391E" w14:paraId="3F353C11" w14:textId="77777777" w:rsidTr="0068719F">
        <w:tc>
          <w:tcPr>
            <w:tcW w:w="2605" w:type="dxa"/>
            <w:tcBorders>
              <w:top w:val="single" w:sz="4" w:space="0" w:color="auto"/>
              <w:bottom w:val="single" w:sz="4" w:space="0" w:color="auto"/>
              <w:right w:val="single" w:sz="4" w:space="0" w:color="auto"/>
            </w:tcBorders>
            <w:shd w:val="clear" w:color="auto" w:fill="9FAD9F"/>
          </w:tcPr>
          <w:p w14:paraId="3F605F3B" w14:textId="77777777" w:rsidR="00497486" w:rsidRPr="00CA44F2" w:rsidRDefault="00497486" w:rsidP="0068719F">
            <w:pPr>
              <w:pStyle w:val="NoSpacing"/>
              <w:rPr>
                <w:rFonts w:ascii="Calibri" w:hAnsi="Calibri" w:cs="Calibri"/>
                <w:b/>
              </w:rPr>
            </w:pPr>
            <w:r w:rsidRPr="00CA44F2">
              <w:rPr>
                <w:rFonts w:ascii="Calibri" w:hAnsi="Calibri" w:cs="Calibri"/>
                <w:b/>
              </w:rPr>
              <w:t>2020-2021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F3220CA" w14:textId="77777777" w:rsidR="00497486" w:rsidRPr="006B391E" w:rsidRDefault="00497486" w:rsidP="0068719F">
            <w:pPr>
              <w:pStyle w:val="NoSpacing"/>
              <w:ind w:right="504"/>
              <w:jc w:val="right"/>
              <w:rPr>
                <w:rFonts w:ascii="Calibri" w:hAnsi="Calibri" w:cs="Calibri"/>
              </w:rPr>
            </w:pPr>
            <w:r>
              <w:rPr>
                <w:rFonts w:ascii="Calibri" w:hAnsi="Calibri" w:cs="Calibri"/>
              </w:rPr>
              <w:t>108.6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120D4B9" w14:textId="77777777" w:rsidR="00497486" w:rsidRPr="006B391E" w:rsidRDefault="00497486" w:rsidP="0068719F">
            <w:pPr>
              <w:pStyle w:val="NoSpacing"/>
              <w:ind w:right="432"/>
              <w:jc w:val="right"/>
              <w:rPr>
                <w:rFonts w:ascii="Calibri" w:hAnsi="Calibri" w:cs="Calibri"/>
              </w:rPr>
            </w:pPr>
            <w:r>
              <w:rPr>
                <w:rFonts w:ascii="Calibri" w:hAnsi="Calibri" w:cs="Calibri"/>
              </w:rPr>
              <w:t>23.0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38DBA6A" w14:textId="77777777" w:rsidR="00497486" w:rsidRPr="006B391E" w:rsidRDefault="00497486" w:rsidP="0068719F">
            <w:pPr>
              <w:pStyle w:val="NoSpacing"/>
              <w:ind w:right="432"/>
              <w:jc w:val="right"/>
              <w:rPr>
                <w:rFonts w:ascii="Calibri" w:hAnsi="Calibri" w:cs="Calibri"/>
              </w:rPr>
            </w:pPr>
            <w:r>
              <w:rPr>
                <w:rFonts w:ascii="Calibri" w:hAnsi="Calibri" w:cs="Calibri"/>
              </w:rPr>
              <w:t>4.7</w:t>
            </w:r>
          </w:p>
        </w:tc>
      </w:tr>
      <w:tr w:rsidR="00497486" w:rsidRPr="006B391E" w14:paraId="4D8B7E1E" w14:textId="77777777" w:rsidTr="0068719F">
        <w:tc>
          <w:tcPr>
            <w:tcW w:w="2605" w:type="dxa"/>
            <w:tcBorders>
              <w:top w:val="single" w:sz="4" w:space="0" w:color="auto"/>
              <w:bottom w:val="single" w:sz="4" w:space="0" w:color="auto"/>
              <w:right w:val="single" w:sz="4" w:space="0" w:color="auto"/>
            </w:tcBorders>
            <w:shd w:val="clear" w:color="auto" w:fill="9FAD9F"/>
          </w:tcPr>
          <w:p w14:paraId="784E1D8E" w14:textId="77777777" w:rsidR="00497486" w:rsidRPr="00CA44F2" w:rsidRDefault="00497486" w:rsidP="0068719F">
            <w:pPr>
              <w:pStyle w:val="NoSpacing"/>
              <w:rPr>
                <w:rFonts w:ascii="Calibri" w:hAnsi="Calibri" w:cs="Calibri"/>
                <w:b/>
              </w:rPr>
            </w:pPr>
            <w:r w:rsidRPr="00CA44F2">
              <w:rPr>
                <w:rFonts w:ascii="Calibri" w:hAnsi="Calibri" w:cs="Calibri"/>
                <w:b/>
              </w:rPr>
              <w:t>2021-2022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7D0D86E" w14:textId="77777777" w:rsidR="00497486" w:rsidRPr="006B391E" w:rsidRDefault="00497486" w:rsidP="0068719F">
            <w:pPr>
              <w:pStyle w:val="NoSpacing"/>
              <w:ind w:right="504"/>
              <w:jc w:val="right"/>
              <w:rPr>
                <w:rFonts w:ascii="Calibri" w:hAnsi="Calibri" w:cs="Calibri"/>
              </w:rPr>
            </w:pPr>
            <w:r>
              <w:rPr>
                <w:rFonts w:ascii="Calibri" w:hAnsi="Calibri" w:cs="Calibri"/>
              </w:rPr>
              <w:t>117.5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20BD9F0" w14:textId="77777777" w:rsidR="00497486" w:rsidRPr="006B391E" w:rsidRDefault="00497486" w:rsidP="0068719F">
            <w:pPr>
              <w:pStyle w:val="NoSpacing"/>
              <w:ind w:right="432"/>
              <w:jc w:val="right"/>
              <w:rPr>
                <w:rFonts w:ascii="Calibri" w:hAnsi="Calibri" w:cs="Calibri"/>
              </w:rPr>
            </w:pPr>
            <w:r>
              <w:rPr>
                <w:rFonts w:ascii="Calibri" w:hAnsi="Calibri" w:cs="Calibri"/>
              </w:rPr>
              <w:t>20.7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BB4AE32" w14:textId="77777777" w:rsidR="00497486" w:rsidRPr="006B391E" w:rsidRDefault="00497486" w:rsidP="0068719F">
            <w:pPr>
              <w:pStyle w:val="NoSpacing"/>
              <w:ind w:right="432"/>
              <w:jc w:val="right"/>
              <w:rPr>
                <w:rFonts w:ascii="Calibri" w:hAnsi="Calibri" w:cs="Calibri"/>
              </w:rPr>
            </w:pPr>
            <w:r>
              <w:rPr>
                <w:rFonts w:ascii="Calibri" w:hAnsi="Calibri" w:cs="Calibri"/>
              </w:rPr>
              <w:t>5.7</w:t>
            </w:r>
          </w:p>
        </w:tc>
      </w:tr>
      <w:tr w:rsidR="00497486" w:rsidRPr="006B391E" w14:paraId="631C29A7" w14:textId="77777777" w:rsidTr="0068719F">
        <w:tc>
          <w:tcPr>
            <w:tcW w:w="2605" w:type="dxa"/>
            <w:tcBorders>
              <w:top w:val="single" w:sz="4" w:space="0" w:color="auto"/>
              <w:bottom w:val="single" w:sz="4" w:space="0" w:color="auto"/>
              <w:right w:val="single" w:sz="4" w:space="0" w:color="auto"/>
            </w:tcBorders>
            <w:shd w:val="clear" w:color="auto" w:fill="9FAD9F"/>
          </w:tcPr>
          <w:p w14:paraId="7B722973" w14:textId="77777777" w:rsidR="00497486" w:rsidRPr="00CA44F2" w:rsidRDefault="00497486" w:rsidP="0068719F">
            <w:pPr>
              <w:pStyle w:val="NoSpacing"/>
              <w:rPr>
                <w:rFonts w:ascii="Calibri" w:hAnsi="Calibri" w:cs="Calibri"/>
                <w:b/>
              </w:rPr>
            </w:pPr>
            <w:r w:rsidRPr="00CA44F2">
              <w:rPr>
                <w:rFonts w:ascii="Calibri" w:hAnsi="Calibri" w:cs="Calibri"/>
                <w:b/>
              </w:rPr>
              <w:t>Three-Year Program Total</w:t>
            </w:r>
          </w:p>
        </w:tc>
        <w:tc>
          <w:tcPr>
            <w:tcW w:w="1890" w:type="dxa"/>
            <w:tcBorders>
              <w:top w:val="single" w:sz="4" w:space="0" w:color="auto"/>
              <w:left w:val="single" w:sz="4" w:space="0" w:color="auto"/>
              <w:bottom w:val="single" w:sz="4" w:space="0" w:color="auto"/>
              <w:right w:val="single" w:sz="4" w:space="0" w:color="auto"/>
            </w:tcBorders>
            <w:shd w:val="clear" w:color="auto" w:fill="9FAD9F"/>
            <w:vAlign w:val="bottom"/>
          </w:tcPr>
          <w:p w14:paraId="65AD17D6" w14:textId="77777777" w:rsidR="00497486" w:rsidRPr="005C0635" w:rsidRDefault="00497486" w:rsidP="0068719F">
            <w:pPr>
              <w:pStyle w:val="NoSpacing"/>
              <w:ind w:right="504"/>
              <w:jc w:val="right"/>
              <w:rPr>
                <w:rFonts w:ascii="Calibri" w:hAnsi="Calibri" w:cs="Calibri"/>
                <w:b/>
                <w:bCs/>
              </w:rPr>
            </w:pPr>
            <w:r>
              <w:rPr>
                <w:rFonts w:ascii="Calibri" w:hAnsi="Calibri" w:cs="Calibri"/>
                <w:b/>
                <w:bCs/>
              </w:rPr>
              <w:t>333.6</w:t>
            </w:r>
          </w:p>
        </w:tc>
        <w:tc>
          <w:tcPr>
            <w:tcW w:w="1530" w:type="dxa"/>
            <w:tcBorders>
              <w:top w:val="single" w:sz="4" w:space="0" w:color="auto"/>
              <w:left w:val="single" w:sz="4" w:space="0" w:color="auto"/>
              <w:bottom w:val="single" w:sz="4" w:space="0" w:color="auto"/>
              <w:right w:val="single" w:sz="4" w:space="0" w:color="auto"/>
            </w:tcBorders>
            <w:shd w:val="clear" w:color="auto" w:fill="9FAD9F"/>
            <w:vAlign w:val="bottom"/>
          </w:tcPr>
          <w:p w14:paraId="3C785EB5" w14:textId="3848D33E" w:rsidR="00497486" w:rsidRPr="005C0635" w:rsidRDefault="00497486" w:rsidP="0068719F">
            <w:pPr>
              <w:pStyle w:val="NoSpacing"/>
              <w:ind w:right="432"/>
              <w:jc w:val="right"/>
              <w:rPr>
                <w:rFonts w:ascii="Calibri" w:hAnsi="Calibri" w:cs="Calibri"/>
                <w:b/>
                <w:bCs/>
              </w:rPr>
            </w:pPr>
            <w:r>
              <w:rPr>
                <w:rFonts w:ascii="Calibri" w:hAnsi="Calibri" w:cs="Calibri"/>
                <w:b/>
                <w:bCs/>
              </w:rPr>
              <w:t>64.</w:t>
            </w:r>
            <w:r w:rsidR="00DF417E">
              <w:rPr>
                <w:rFonts w:ascii="Calibri" w:hAnsi="Calibri" w:cs="Calibri"/>
                <w:b/>
                <w:bCs/>
              </w:rPr>
              <w:t>5</w:t>
            </w:r>
          </w:p>
        </w:tc>
        <w:tc>
          <w:tcPr>
            <w:tcW w:w="1440" w:type="dxa"/>
            <w:tcBorders>
              <w:top w:val="single" w:sz="4" w:space="0" w:color="auto"/>
              <w:left w:val="single" w:sz="4" w:space="0" w:color="auto"/>
              <w:bottom w:val="single" w:sz="4" w:space="0" w:color="auto"/>
              <w:right w:val="single" w:sz="4" w:space="0" w:color="auto"/>
            </w:tcBorders>
            <w:shd w:val="clear" w:color="auto" w:fill="9FAD9F"/>
            <w:vAlign w:val="bottom"/>
          </w:tcPr>
          <w:p w14:paraId="70D62A28" w14:textId="77777777" w:rsidR="00497486" w:rsidRPr="005C0635" w:rsidRDefault="00497486" w:rsidP="0068719F">
            <w:pPr>
              <w:pStyle w:val="NoSpacing"/>
              <w:ind w:right="432"/>
              <w:jc w:val="right"/>
              <w:rPr>
                <w:rFonts w:ascii="Calibri" w:hAnsi="Calibri" w:cs="Calibri"/>
                <w:b/>
                <w:bCs/>
              </w:rPr>
            </w:pPr>
            <w:r>
              <w:rPr>
                <w:rFonts w:ascii="Calibri" w:hAnsi="Calibri" w:cs="Calibri"/>
                <w:b/>
                <w:bCs/>
              </w:rPr>
              <w:t>5.2</w:t>
            </w:r>
          </w:p>
        </w:tc>
      </w:tr>
      <w:tr w:rsidR="00497486" w:rsidRPr="006B391E" w14:paraId="79B74AB5" w14:textId="77777777" w:rsidTr="0068719F">
        <w:tc>
          <w:tcPr>
            <w:tcW w:w="7465" w:type="dxa"/>
            <w:gridSpan w:val="4"/>
            <w:tcBorders>
              <w:top w:val="single" w:sz="4" w:space="0" w:color="auto"/>
            </w:tcBorders>
            <w:shd w:val="clear" w:color="auto" w:fill="9FAD9F"/>
          </w:tcPr>
          <w:p w14:paraId="4A76E5E0" w14:textId="77777777" w:rsidR="00497486" w:rsidRPr="00CA44F2" w:rsidRDefault="00497486" w:rsidP="0068719F">
            <w:pPr>
              <w:rPr>
                <w:rFonts w:ascii="Calibri" w:hAnsi="Calibri" w:cs="Calibri"/>
                <w:i/>
                <w:color w:val="000000"/>
              </w:rPr>
            </w:pPr>
            <w:r w:rsidRPr="00CA44F2">
              <w:rPr>
                <w:rFonts w:ascii="Calibri" w:hAnsi="Calibri" w:cs="Calibri"/>
                <w:i/>
                <w:color w:val="000000"/>
              </w:rPr>
              <w:t>Sources: SQL Queries for Spring 2023 Program Review; SQL Server Reporting Services – Term to Term Enrollment FTES Load Comparison Report (by Credit Course)</w:t>
            </w:r>
          </w:p>
          <w:p w14:paraId="4E5DA607" w14:textId="77777777" w:rsidR="00497486" w:rsidRPr="00CA44F2" w:rsidRDefault="00497486" w:rsidP="0068719F">
            <w:pPr>
              <w:rPr>
                <w:rFonts w:ascii="Calibri" w:hAnsi="Calibri" w:cs="Calibri"/>
                <w:i/>
                <w:color w:val="000000"/>
              </w:rPr>
            </w:pPr>
            <w:r w:rsidRPr="00CA44F2">
              <w:rPr>
                <w:rFonts w:ascii="Calibri" w:hAnsi="Calibri" w:cs="Calibri"/>
                <w:i/>
                <w:color w:val="000000"/>
              </w:rPr>
              <w:t xml:space="preserve">*Note:  NURS-153, NURS-154, and NURS-155 have a capacity of 0 recorded.   For the fill rate calculations above, a capacity of 20 was assigned to NURS-153 and NURS-154 (the courses with two sections offered within an academic term) and a capacity of 40 was assigned to NURS-155 (the course with one section offered within an academic term).    </w:t>
            </w:r>
          </w:p>
        </w:tc>
      </w:tr>
    </w:tbl>
    <w:p w14:paraId="724DD48C" w14:textId="777DD1E5" w:rsidR="00497486" w:rsidRDefault="00497486" w:rsidP="00497486">
      <w:pPr>
        <w:spacing w:after="0" w:line="240" w:lineRule="auto"/>
        <w:rPr>
          <w:rFonts w:ascii="Calibri" w:hAnsi="Calibri" w:cs="Calibri"/>
          <w:b/>
        </w:rPr>
      </w:pPr>
    </w:p>
    <w:p w14:paraId="30EA32EE" w14:textId="58AF4054" w:rsidR="00497486" w:rsidRDefault="00497486" w:rsidP="00497486">
      <w:pPr>
        <w:spacing w:after="0" w:line="240" w:lineRule="auto"/>
        <w:rPr>
          <w:rFonts w:ascii="Calibri" w:hAnsi="Calibri" w:cs="Calibri"/>
          <w:b/>
        </w:rPr>
      </w:pPr>
    </w:p>
    <w:p w14:paraId="5643CB1A" w14:textId="01D39691" w:rsidR="00497486" w:rsidRDefault="00497486" w:rsidP="00497486">
      <w:pPr>
        <w:spacing w:after="0" w:line="240" w:lineRule="auto"/>
        <w:rPr>
          <w:rFonts w:ascii="Calibri" w:hAnsi="Calibri" w:cs="Calibri"/>
          <w:b/>
        </w:rPr>
      </w:pPr>
    </w:p>
    <w:p w14:paraId="7565F168" w14:textId="552BE3C3" w:rsidR="00D20846" w:rsidRDefault="00D20846" w:rsidP="0088093D">
      <w:pPr>
        <w:pStyle w:val="NoSpacing"/>
        <w:outlineLvl w:val="0"/>
        <w:rPr>
          <w:rFonts w:ascii="Calibri" w:hAnsi="Calibri" w:cs="Calibri"/>
          <w:b/>
        </w:rPr>
      </w:pPr>
    </w:p>
    <w:tbl>
      <w:tblPr>
        <w:tblStyle w:val="TableGrid"/>
        <w:tblW w:w="0" w:type="auto"/>
        <w:tblInd w:w="1615" w:type="dxa"/>
        <w:tblLook w:val="04A0" w:firstRow="1" w:lastRow="0" w:firstColumn="1" w:lastColumn="0" w:noHBand="0" w:noVBand="1"/>
      </w:tblPr>
      <w:tblGrid>
        <w:gridCol w:w="7470"/>
      </w:tblGrid>
      <w:tr w:rsidR="00D20846" w14:paraId="41AED64C" w14:textId="77777777" w:rsidTr="00D20846">
        <w:tc>
          <w:tcPr>
            <w:tcW w:w="7470" w:type="dxa"/>
          </w:tcPr>
          <w:p w14:paraId="21056B51" w14:textId="77777777" w:rsidR="00D20846" w:rsidRDefault="00D20846" w:rsidP="00D20846">
            <w:pPr>
              <w:pStyle w:val="NoSpacing"/>
              <w:rPr>
                <w:rFonts w:ascii="Calibri" w:eastAsiaTheme="majorEastAsia" w:hAnsi="Calibri" w:cs="Calibri"/>
                <w:i/>
              </w:rPr>
            </w:pPr>
            <w:r w:rsidRPr="006B391E">
              <w:rPr>
                <w:rFonts w:ascii="Calibri" w:eastAsiaTheme="majorEastAsia" w:hAnsi="Calibri" w:cs="Calibri"/>
                <w:i/>
                <w:u w:val="single"/>
              </w:rPr>
              <w:t>RPIE Analysis</w:t>
            </w:r>
            <w:r w:rsidRPr="006B391E">
              <w:rPr>
                <w:rFonts w:ascii="Calibri" w:eastAsiaTheme="majorEastAsia" w:hAnsi="Calibri" w:cs="Calibri"/>
                <w:i/>
              </w:rPr>
              <w:t>:</w:t>
            </w:r>
            <w:r>
              <w:rPr>
                <w:rFonts w:ascii="Calibri" w:eastAsiaTheme="majorEastAsia" w:hAnsi="Calibri" w:cs="Calibri"/>
                <w:i/>
              </w:rPr>
              <w:t xml:space="preserve">  The fill rate within the Associate Degree Nursing Program ranged from 84.7% to 93.4% over the past three years, and the fill rate across the three-year period was 89.0%.  [Fill rate has not been calculated at the institutional level.]  Between 2019-2020 and 2020-2021, enrollment increased while capacity remained constant, resulting in an increase in fill rate.  Between 2020-2021 and 2021-2022, enrollment increased while capacity remained constant, resulting in an increase in fill rate.  </w:t>
            </w:r>
          </w:p>
          <w:p w14:paraId="67F2C230" w14:textId="77777777" w:rsidR="00D20846" w:rsidRDefault="00D20846" w:rsidP="00D20846">
            <w:pPr>
              <w:pStyle w:val="NoSpacing"/>
              <w:rPr>
                <w:rFonts w:ascii="Calibri" w:eastAsia="Times New Roman" w:hAnsi="Calibri" w:cs="Calibri"/>
                <w:i/>
                <w:color w:val="000000"/>
              </w:rPr>
            </w:pPr>
          </w:p>
          <w:p w14:paraId="4A628C58" w14:textId="67109B61" w:rsidR="00D20846" w:rsidRDefault="00D20846" w:rsidP="00D20846">
            <w:pPr>
              <w:pStyle w:val="NoSpacing"/>
              <w:outlineLvl w:val="0"/>
              <w:rPr>
                <w:rFonts w:ascii="Calibri" w:hAnsi="Calibri" w:cs="Calibri"/>
                <w:b/>
              </w:rPr>
            </w:pPr>
            <w:r>
              <w:rPr>
                <w:rFonts w:ascii="Calibri" w:eastAsia="Times New Roman" w:hAnsi="Calibri" w:cs="Calibri"/>
                <w:i/>
                <w:color w:val="000000"/>
              </w:rPr>
              <w:t xml:space="preserve">Productivity within the Associate Degree Nursing Program ranged from 4.7 to 5.7 over the past three years, totaling 5.2 across the three-year period.  [Productivity has not been calculated at the institutional level.]  The three-year program productivity of 5.2 is lower than the target level of 17.5, which reflects 1 FTEF (full-time equivalent faculty) accounting for 17.5 FTES (full-time equivalent students) across the academic year.  (This target reflects 525 weekly student contact hours for one full-time student across the academic year.)  </w:t>
            </w:r>
          </w:p>
        </w:tc>
      </w:tr>
    </w:tbl>
    <w:p w14:paraId="50B90D5F" w14:textId="6642DD10" w:rsidR="00D20846" w:rsidRDefault="00D20846" w:rsidP="0088093D">
      <w:pPr>
        <w:pStyle w:val="NoSpacing"/>
        <w:outlineLvl w:val="0"/>
        <w:rPr>
          <w:rFonts w:ascii="Calibri" w:hAnsi="Calibri" w:cs="Calibri"/>
          <w:b/>
        </w:rPr>
      </w:pPr>
    </w:p>
    <w:p w14:paraId="57FCCBC1"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Ind w:w="-5" w:type="dxa"/>
        <w:tblLook w:val="04A0" w:firstRow="1" w:lastRow="0" w:firstColumn="1" w:lastColumn="0" w:noHBand="0" w:noVBand="1"/>
      </w:tblPr>
      <w:tblGrid>
        <w:gridCol w:w="9630"/>
      </w:tblGrid>
      <w:tr w:rsidR="0088093D" w:rsidRPr="006B391E" w14:paraId="5A608604" w14:textId="77777777" w:rsidTr="00C66E4E">
        <w:tc>
          <w:tcPr>
            <w:tcW w:w="9630" w:type="dxa"/>
          </w:tcPr>
          <w:p w14:paraId="18218E65" w14:textId="4F39562D" w:rsidR="0088093D" w:rsidRPr="006B391E" w:rsidRDefault="002F4683" w:rsidP="00C66E4E">
            <w:pPr>
              <w:pStyle w:val="NoSpacing"/>
              <w:rPr>
                <w:rFonts w:ascii="Calibri" w:hAnsi="Calibri" w:cs="Calibri"/>
              </w:rPr>
            </w:pPr>
            <w:r>
              <w:rPr>
                <w:rFonts w:ascii="Calibri" w:hAnsi="Calibri" w:cs="Calibri"/>
              </w:rPr>
              <w:t xml:space="preserve"> As described in section </w:t>
            </w:r>
            <w:r w:rsidR="002D7A75">
              <w:rPr>
                <w:rFonts w:ascii="Calibri" w:hAnsi="Calibri" w:cs="Calibri"/>
              </w:rPr>
              <w:t>2, COVID</w:t>
            </w:r>
            <w:r>
              <w:rPr>
                <w:rFonts w:ascii="Calibri" w:hAnsi="Calibri" w:cs="Calibri"/>
              </w:rPr>
              <w:t xml:space="preserve"> provided an opportunity for the classes to fill with returning students.  Nursing productivity is never high and will probably never be as we are required by the Board of Registered Nursing </w:t>
            </w:r>
            <w:r w:rsidR="00BA73F5">
              <w:rPr>
                <w:rFonts w:ascii="Calibri" w:hAnsi="Calibri" w:cs="Calibri"/>
              </w:rPr>
              <w:t xml:space="preserve">(BRN) </w:t>
            </w:r>
            <w:r>
              <w:rPr>
                <w:rFonts w:ascii="Calibri" w:hAnsi="Calibri" w:cs="Calibri"/>
              </w:rPr>
              <w:t>to have an approved nursing faculty person assigned and present with nursing students when in the clinical setting.  The facilities</w:t>
            </w:r>
            <w:r w:rsidR="00BA73F5">
              <w:rPr>
                <w:rFonts w:ascii="Calibri" w:hAnsi="Calibri" w:cs="Calibri"/>
              </w:rPr>
              <w:t xml:space="preserve"> </w:t>
            </w:r>
            <w:r>
              <w:rPr>
                <w:rFonts w:ascii="Calibri" w:hAnsi="Calibri" w:cs="Calibri"/>
              </w:rPr>
              <w:t xml:space="preserve">(as mentioned in section 1) </w:t>
            </w:r>
            <w:r w:rsidR="002D7A75">
              <w:rPr>
                <w:rFonts w:ascii="Calibri" w:hAnsi="Calibri" w:cs="Calibri"/>
              </w:rPr>
              <w:t>allow</w:t>
            </w:r>
            <w:r>
              <w:rPr>
                <w:rFonts w:ascii="Calibri" w:hAnsi="Calibri" w:cs="Calibri"/>
              </w:rPr>
              <w:t xml:space="preserve"> fewer students on a unit at a time due to their own poor staffing and increasing stressors for their staff due to the unknowns and their additional work loads.  In years gone by</w:t>
            </w:r>
            <w:r w:rsidR="002D7A75">
              <w:rPr>
                <w:rFonts w:ascii="Calibri" w:hAnsi="Calibri" w:cs="Calibri"/>
              </w:rPr>
              <w:t>,</w:t>
            </w:r>
            <w:r>
              <w:rPr>
                <w:rFonts w:ascii="Calibri" w:hAnsi="Calibri" w:cs="Calibri"/>
              </w:rPr>
              <w:t xml:space="preserve"> we were allowed 15 nursing students to one RN faculty staff person while in the clinical setting.  This number has been slowly decreasing over the years</w:t>
            </w:r>
            <w:r w:rsidR="00BA73F5">
              <w:rPr>
                <w:rFonts w:ascii="Calibri" w:hAnsi="Calibri" w:cs="Calibri"/>
              </w:rPr>
              <w:t>,</w:t>
            </w:r>
            <w:r>
              <w:rPr>
                <w:rFonts w:ascii="Calibri" w:hAnsi="Calibri" w:cs="Calibri"/>
              </w:rPr>
              <w:t xml:space="preserve"> even before the pandemic</w:t>
            </w:r>
            <w:r w:rsidR="00BA73F5">
              <w:rPr>
                <w:rFonts w:ascii="Calibri" w:hAnsi="Calibri" w:cs="Calibri"/>
              </w:rPr>
              <w:t xml:space="preserve">, </w:t>
            </w:r>
            <w:r>
              <w:rPr>
                <w:rFonts w:ascii="Calibri" w:hAnsi="Calibri" w:cs="Calibri"/>
              </w:rPr>
              <w:t xml:space="preserve">but has changed rapidly since the pandemic.  At this </w:t>
            </w:r>
            <w:r w:rsidR="000C19FA">
              <w:rPr>
                <w:rFonts w:ascii="Calibri" w:hAnsi="Calibri" w:cs="Calibri"/>
              </w:rPr>
              <w:t>time,</w:t>
            </w:r>
            <w:r>
              <w:rPr>
                <w:rFonts w:ascii="Calibri" w:hAnsi="Calibri" w:cs="Calibri"/>
              </w:rPr>
              <w:t xml:space="preserve"> we are often allowed on</w:t>
            </w:r>
            <w:r w:rsidR="00BA73F5">
              <w:rPr>
                <w:rFonts w:ascii="Calibri" w:hAnsi="Calibri" w:cs="Calibri"/>
              </w:rPr>
              <w:t>ly</w:t>
            </w:r>
            <w:r>
              <w:rPr>
                <w:rFonts w:ascii="Calibri" w:hAnsi="Calibri" w:cs="Calibri"/>
              </w:rPr>
              <w:t xml:space="preserve"> 3-4 students per one</w:t>
            </w:r>
            <w:r w:rsidR="00BA73F5">
              <w:rPr>
                <w:rFonts w:ascii="Calibri" w:hAnsi="Calibri" w:cs="Calibri"/>
              </w:rPr>
              <w:t xml:space="preserve"> approved RN faculty person up to about 9 students per faculty depending on the facility and the type of hospital unit needed to meet the BRN requirement of “concurrent theory and practice based on topic”.  The number of students allowed per unit at any given facility is the purview of the facility</w:t>
            </w:r>
            <w:r w:rsidR="000C19FA">
              <w:rPr>
                <w:rFonts w:ascii="Calibri" w:hAnsi="Calibri" w:cs="Calibri"/>
              </w:rPr>
              <w:t xml:space="preserve"> </w:t>
            </w:r>
            <w:r w:rsidR="00BA73F5">
              <w:rPr>
                <w:rFonts w:ascii="Calibri" w:hAnsi="Calibri" w:cs="Calibri"/>
              </w:rPr>
              <w:t>- not the BRN and not NVC.</w:t>
            </w:r>
          </w:p>
        </w:tc>
      </w:tr>
    </w:tbl>
    <w:p w14:paraId="46C6FE4E" w14:textId="15214B98" w:rsidR="0088093D" w:rsidRDefault="0088093D" w:rsidP="0088093D">
      <w:pPr>
        <w:pStyle w:val="NoSpacing"/>
        <w:rPr>
          <w:rFonts w:ascii="Calibri" w:hAnsi="Calibri" w:cs="Calibri"/>
          <w:b/>
        </w:rPr>
      </w:pPr>
    </w:p>
    <w:p w14:paraId="395DC4DC" w14:textId="77777777" w:rsidR="00DB6E71" w:rsidRPr="006B391E" w:rsidRDefault="00DB6E71" w:rsidP="0088093D">
      <w:pPr>
        <w:pStyle w:val="NoSpacing"/>
        <w:rPr>
          <w:rFonts w:ascii="Calibri" w:hAnsi="Calibri" w:cs="Calibri"/>
          <w:b/>
        </w:rPr>
      </w:pPr>
    </w:p>
    <w:p w14:paraId="0BDA0666" w14:textId="77777777" w:rsidR="0088093D" w:rsidRPr="006B391E" w:rsidRDefault="0088093D" w:rsidP="0088093D">
      <w:pPr>
        <w:pStyle w:val="NoSpacing"/>
        <w:numPr>
          <w:ilvl w:val="0"/>
          <w:numId w:val="7"/>
        </w:numPr>
        <w:spacing w:before="0"/>
        <w:rPr>
          <w:rFonts w:ascii="Calibri" w:hAnsi="Calibri" w:cs="Calibri"/>
          <w:b/>
        </w:rPr>
      </w:pPr>
      <w:r w:rsidRPr="006B391E">
        <w:rPr>
          <w:rFonts w:ascii="Calibri" w:hAnsi="Calibri" w:cs="Calibri"/>
          <w:b/>
        </w:rPr>
        <w:t>Labor Market Demand</w:t>
      </w:r>
    </w:p>
    <w:tbl>
      <w:tblPr>
        <w:tblStyle w:val="TableGrid"/>
        <w:tblW w:w="0" w:type="auto"/>
        <w:jc w:val="center"/>
        <w:tblLook w:val="04A0" w:firstRow="1" w:lastRow="0" w:firstColumn="1" w:lastColumn="0" w:noHBand="0" w:noVBand="1"/>
      </w:tblPr>
      <w:tblGrid>
        <w:gridCol w:w="3325"/>
        <w:gridCol w:w="1709"/>
        <w:gridCol w:w="2251"/>
        <w:gridCol w:w="1890"/>
      </w:tblGrid>
      <w:tr w:rsidR="00AB516D" w14:paraId="5DAAE550" w14:textId="77777777" w:rsidTr="005A6CBC">
        <w:trPr>
          <w:jc w:val="center"/>
        </w:trPr>
        <w:tc>
          <w:tcPr>
            <w:tcW w:w="3325" w:type="dxa"/>
            <w:shd w:val="clear" w:color="auto" w:fill="9FAD9F"/>
          </w:tcPr>
          <w:p w14:paraId="0D974710" w14:textId="77777777" w:rsidR="00AB516D" w:rsidRPr="00A40644" w:rsidRDefault="00AB516D" w:rsidP="005A6CBC">
            <w:pPr>
              <w:pStyle w:val="NoSpacing"/>
              <w:rPr>
                <w:rFonts w:ascii="Calibri" w:hAnsi="Calibri" w:cs="Calibri"/>
                <w:bCs/>
              </w:rPr>
            </w:pPr>
            <w:r w:rsidRPr="00A40644">
              <w:rPr>
                <w:rFonts w:ascii="Calibri" w:hAnsi="Calibri" w:cs="Calibri"/>
                <w:bCs/>
              </w:rPr>
              <w:t xml:space="preserve">Economic Development Department Standard Occupational Classification Description </w:t>
            </w:r>
            <w:r>
              <w:rPr>
                <w:rFonts w:ascii="Calibri" w:hAnsi="Calibri" w:cs="Calibri"/>
                <w:bCs/>
              </w:rPr>
              <w:t xml:space="preserve">Code </w:t>
            </w:r>
            <w:r>
              <w:rPr>
                <w:rFonts w:ascii="Calibri" w:hAnsi="Calibri" w:cs="Calibri"/>
                <w:b/>
              </w:rPr>
              <w:t>29-1141:  Registered Nurses</w:t>
            </w:r>
          </w:p>
        </w:tc>
        <w:tc>
          <w:tcPr>
            <w:tcW w:w="1709" w:type="dxa"/>
            <w:shd w:val="clear" w:color="auto" w:fill="9FAD9F"/>
          </w:tcPr>
          <w:p w14:paraId="7F8DDDD7" w14:textId="77777777" w:rsidR="00AB516D" w:rsidRDefault="00AB516D" w:rsidP="005A6CBC">
            <w:pPr>
              <w:pStyle w:val="NoSpacing"/>
              <w:jc w:val="center"/>
              <w:rPr>
                <w:rFonts w:ascii="Calibri" w:hAnsi="Calibri" w:cs="Calibri"/>
                <w:bCs/>
              </w:rPr>
            </w:pPr>
            <w:r w:rsidRPr="00A40644">
              <w:rPr>
                <w:rFonts w:ascii="Calibri" w:hAnsi="Calibri" w:cs="Calibri"/>
                <w:bCs/>
              </w:rPr>
              <w:t>Numeric Change in Employment</w:t>
            </w:r>
          </w:p>
          <w:p w14:paraId="008487AE" w14:textId="77777777" w:rsidR="00AB516D" w:rsidRPr="00A40644" w:rsidRDefault="00AB516D" w:rsidP="005A6CBC">
            <w:pPr>
              <w:pStyle w:val="NoSpacing"/>
              <w:jc w:val="center"/>
              <w:rPr>
                <w:rFonts w:ascii="Calibri" w:hAnsi="Calibri" w:cs="Calibri"/>
                <w:bCs/>
              </w:rPr>
            </w:pPr>
            <w:r>
              <w:rPr>
                <w:rFonts w:ascii="Calibri" w:hAnsi="Calibri" w:cs="Calibri"/>
                <w:bCs/>
              </w:rPr>
              <w:t>(Baseline Year to Projected Year)</w:t>
            </w:r>
          </w:p>
        </w:tc>
        <w:tc>
          <w:tcPr>
            <w:tcW w:w="2251" w:type="dxa"/>
            <w:shd w:val="clear" w:color="auto" w:fill="9FAD9F"/>
          </w:tcPr>
          <w:p w14:paraId="7755DA60" w14:textId="77777777" w:rsidR="00AB516D" w:rsidRPr="00A40644" w:rsidRDefault="00AB516D" w:rsidP="005A6CBC">
            <w:pPr>
              <w:pStyle w:val="NoSpacing"/>
              <w:jc w:val="center"/>
              <w:rPr>
                <w:rFonts w:ascii="Calibri" w:hAnsi="Calibri" w:cs="Calibri"/>
                <w:bCs/>
              </w:rPr>
            </w:pPr>
            <w:r w:rsidRPr="00A40644">
              <w:rPr>
                <w:rFonts w:ascii="Calibri" w:hAnsi="Calibri" w:cs="Calibri"/>
                <w:bCs/>
              </w:rPr>
              <w:t>Projected Growth</w:t>
            </w:r>
          </w:p>
          <w:p w14:paraId="33A78F9C" w14:textId="77777777" w:rsidR="00AB516D" w:rsidRPr="00A40644" w:rsidRDefault="00AB516D" w:rsidP="005A6CBC">
            <w:pPr>
              <w:pStyle w:val="NoSpacing"/>
              <w:jc w:val="center"/>
              <w:rPr>
                <w:rFonts w:ascii="Calibri" w:hAnsi="Calibri" w:cs="Calibri"/>
                <w:bCs/>
              </w:rPr>
            </w:pPr>
            <w:r w:rsidRPr="00A40644">
              <w:rPr>
                <w:rFonts w:ascii="Calibri" w:hAnsi="Calibri" w:cs="Calibri"/>
                <w:bCs/>
              </w:rPr>
              <w:t>(% Change in Positions; 2018 Base Employment vs. 2028 Projected Employment)</w:t>
            </w:r>
          </w:p>
        </w:tc>
        <w:tc>
          <w:tcPr>
            <w:tcW w:w="1890" w:type="dxa"/>
            <w:shd w:val="clear" w:color="auto" w:fill="9FAD9F"/>
          </w:tcPr>
          <w:p w14:paraId="3E3D26EB" w14:textId="77777777" w:rsidR="00AB516D" w:rsidRPr="00A40644" w:rsidRDefault="00AB516D" w:rsidP="005A6CBC">
            <w:pPr>
              <w:pStyle w:val="NoSpacing"/>
              <w:jc w:val="center"/>
              <w:rPr>
                <w:rFonts w:ascii="Calibri" w:hAnsi="Calibri" w:cs="Calibri"/>
                <w:bCs/>
              </w:rPr>
            </w:pPr>
            <w:r w:rsidRPr="00A40644">
              <w:rPr>
                <w:rFonts w:ascii="Calibri" w:hAnsi="Calibri" w:cs="Calibri"/>
                <w:bCs/>
              </w:rPr>
              <w:t xml:space="preserve">Projected </w:t>
            </w:r>
          </w:p>
          <w:p w14:paraId="4B0AD7A4" w14:textId="77777777" w:rsidR="00AB516D" w:rsidRPr="00A40644" w:rsidRDefault="00AB516D" w:rsidP="005A6CBC">
            <w:pPr>
              <w:pStyle w:val="NoSpacing"/>
              <w:jc w:val="center"/>
              <w:rPr>
                <w:rFonts w:ascii="Calibri" w:hAnsi="Calibri" w:cs="Calibri"/>
                <w:bCs/>
              </w:rPr>
            </w:pPr>
            <w:r w:rsidRPr="00A40644">
              <w:rPr>
                <w:rFonts w:ascii="Calibri" w:hAnsi="Calibri" w:cs="Calibri"/>
                <w:bCs/>
              </w:rPr>
              <w:t xml:space="preserve">Number of </w:t>
            </w:r>
          </w:p>
          <w:p w14:paraId="79FF9959" w14:textId="77777777" w:rsidR="00AB516D" w:rsidRPr="00A40644" w:rsidRDefault="00AB516D" w:rsidP="005A6CBC">
            <w:pPr>
              <w:pStyle w:val="NoSpacing"/>
              <w:jc w:val="center"/>
              <w:rPr>
                <w:rFonts w:ascii="Calibri" w:hAnsi="Calibri" w:cs="Calibri"/>
                <w:bCs/>
              </w:rPr>
            </w:pPr>
            <w:r w:rsidRPr="00A40644">
              <w:rPr>
                <w:rFonts w:ascii="Calibri" w:hAnsi="Calibri" w:cs="Calibri"/>
                <w:bCs/>
              </w:rPr>
              <w:t>Positions</w:t>
            </w:r>
            <w:r>
              <w:rPr>
                <w:rFonts w:ascii="Calibri" w:hAnsi="Calibri" w:cs="Calibri"/>
                <w:bCs/>
              </w:rPr>
              <w:t xml:space="preserve"> (Total Job Openings)</w:t>
            </w:r>
          </w:p>
        </w:tc>
      </w:tr>
      <w:tr w:rsidR="00AB516D" w14:paraId="02AED4C7" w14:textId="77777777" w:rsidTr="005A6CBC">
        <w:trPr>
          <w:jc w:val="center"/>
        </w:trPr>
        <w:tc>
          <w:tcPr>
            <w:tcW w:w="3325" w:type="dxa"/>
          </w:tcPr>
          <w:p w14:paraId="002C232E" w14:textId="77777777" w:rsidR="00AB516D" w:rsidRPr="00A40644" w:rsidRDefault="00AB516D" w:rsidP="005A6CBC">
            <w:pPr>
              <w:pStyle w:val="NoSpacing"/>
              <w:rPr>
                <w:rFonts w:ascii="Calibri" w:hAnsi="Calibri" w:cs="Calibri"/>
                <w:bCs/>
              </w:rPr>
            </w:pPr>
            <w:r w:rsidRPr="00A40644">
              <w:rPr>
                <w:rFonts w:ascii="Calibri" w:hAnsi="Calibri" w:cs="Calibri"/>
                <w:bCs/>
              </w:rPr>
              <w:t>Napa County (2018-2028)</w:t>
            </w:r>
          </w:p>
        </w:tc>
        <w:tc>
          <w:tcPr>
            <w:tcW w:w="1709" w:type="dxa"/>
          </w:tcPr>
          <w:p w14:paraId="384E4B84" w14:textId="77777777" w:rsidR="00AB516D" w:rsidRPr="00A40644" w:rsidRDefault="00AB516D" w:rsidP="005A6CBC">
            <w:pPr>
              <w:pStyle w:val="NoSpacing"/>
              <w:ind w:right="435"/>
              <w:jc w:val="right"/>
              <w:rPr>
                <w:rFonts w:ascii="Calibri" w:hAnsi="Calibri" w:cs="Calibri"/>
                <w:bCs/>
              </w:rPr>
            </w:pPr>
            <w:r>
              <w:rPr>
                <w:rFonts w:ascii="Calibri" w:hAnsi="Calibri" w:cs="Calibri"/>
                <w:bCs/>
              </w:rPr>
              <w:t>40</w:t>
            </w:r>
          </w:p>
        </w:tc>
        <w:tc>
          <w:tcPr>
            <w:tcW w:w="2251" w:type="dxa"/>
          </w:tcPr>
          <w:p w14:paraId="2EB3DC73" w14:textId="77777777" w:rsidR="00AB516D" w:rsidRPr="00A40644" w:rsidRDefault="00AB516D" w:rsidP="005A6CBC">
            <w:pPr>
              <w:pStyle w:val="NoSpacing"/>
              <w:ind w:right="525"/>
              <w:jc w:val="right"/>
              <w:rPr>
                <w:rFonts w:ascii="Calibri" w:hAnsi="Calibri" w:cs="Calibri"/>
                <w:bCs/>
              </w:rPr>
            </w:pPr>
            <w:r>
              <w:rPr>
                <w:rFonts w:ascii="Calibri" w:hAnsi="Calibri" w:cs="Calibri"/>
                <w:bCs/>
              </w:rPr>
              <w:t>2.2%</w:t>
            </w:r>
          </w:p>
        </w:tc>
        <w:tc>
          <w:tcPr>
            <w:tcW w:w="1890" w:type="dxa"/>
          </w:tcPr>
          <w:p w14:paraId="451CF34E" w14:textId="77777777" w:rsidR="00AB516D" w:rsidRPr="00A40644" w:rsidRDefault="00AB516D" w:rsidP="005A6CBC">
            <w:pPr>
              <w:pStyle w:val="NoSpacing"/>
              <w:ind w:right="613"/>
              <w:jc w:val="right"/>
              <w:rPr>
                <w:rFonts w:ascii="Calibri" w:hAnsi="Calibri" w:cs="Calibri"/>
                <w:bCs/>
              </w:rPr>
            </w:pPr>
            <w:r>
              <w:rPr>
                <w:rFonts w:ascii="Calibri" w:hAnsi="Calibri" w:cs="Calibri"/>
                <w:bCs/>
              </w:rPr>
              <w:t>1,000</w:t>
            </w:r>
          </w:p>
        </w:tc>
      </w:tr>
      <w:tr w:rsidR="00AB516D" w14:paraId="183BBE5C" w14:textId="77777777" w:rsidTr="005A6CBC">
        <w:trPr>
          <w:jc w:val="center"/>
        </w:trPr>
        <w:tc>
          <w:tcPr>
            <w:tcW w:w="3325" w:type="dxa"/>
          </w:tcPr>
          <w:p w14:paraId="082576D1" w14:textId="77777777" w:rsidR="00AB516D" w:rsidRPr="00A40644" w:rsidRDefault="00AB516D" w:rsidP="005A6CBC">
            <w:pPr>
              <w:pStyle w:val="NoSpacing"/>
              <w:rPr>
                <w:rFonts w:ascii="Calibri" w:hAnsi="Calibri" w:cs="Calibri"/>
                <w:bCs/>
              </w:rPr>
            </w:pPr>
            <w:r w:rsidRPr="00A40644">
              <w:rPr>
                <w:rFonts w:ascii="Calibri" w:hAnsi="Calibri" w:cs="Calibri"/>
                <w:bCs/>
              </w:rPr>
              <w:t>Bay</w:t>
            </w:r>
            <w:r>
              <w:rPr>
                <w:rFonts w:ascii="Calibri" w:hAnsi="Calibri" w:cs="Calibri"/>
                <w:bCs/>
              </w:rPr>
              <w:t xml:space="preserve"> Area</w:t>
            </w:r>
            <w:r w:rsidRPr="00A40644">
              <w:rPr>
                <w:rFonts w:ascii="Calibri" w:hAnsi="Calibri" w:cs="Calibri"/>
                <w:bCs/>
                <w:vertAlign w:val="superscript"/>
              </w:rPr>
              <w:t xml:space="preserve">A </w:t>
            </w:r>
            <w:r w:rsidRPr="00A40644">
              <w:rPr>
                <w:rFonts w:ascii="Calibri" w:hAnsi="Calibri" w:cs="Calibri"/>
                <w:bCs/>
              </w:rPr>
              <w:t>(2018-2028)</w:t>
            </w:r>
          </w:p>
        </w:tc>
        <w:tc>
          <w:tcPr>
            <w:tcW w:w="1709" w:type="dxa"/>
          </w:tcPr>
          <w:p w14:paraId="204BDCF6" w14:textId="77777777" w:rsidR="00AB516D" w:rsidRPr="00A40644" w:rsidRDefault="00AB516D" w:rsidP="005A6CBC">
            <w:pPr>
              <w:pStyle w:val="NoSpacing"/>
              <w:ind w:right="435"/>
              <w:jc w:val="right"/>
              <w:rPr>
                <w:rFonts w:ascii="Calibri" w:hAnsi="Calibri" w:cs="Calibri"/>
                <w:bCs/>
              </w:rPr>
            </w:pPr>
            <w:r>
              <w:rPr>
                <w:rFonts w:ascii="Calibri" w:hAnsi="Calibri" w:cs="Calibri"/>
                <w:bCs/>
              </w:rPr>
              <w:t>10,630</w:t>
            </w:r>
          </w:p>
        </w:tc>
        <w:tc>
          <w:tcPr>
            <w:tcW w:w="2251" w:type="dxa"/>
          </w:tcPr>
          <w:p w14:paraId="19689A35" w14:textId="77777777" w:rsidR="00AB516D" w:rsidRPr="00A40644" w:rsidRDefault="00AB516D" w:rsidP="005A6CBC">
            <w:pPr>
              <w:pStyle w:val="NoSpacing"/>
              <w:ind w:right="525"/>
              <w:jc w:val="right"/>
              <w:rPr>
                <w:rFonts w:ascii="Calibri" w:hAnsi="Calibri" w:cs="Calibri"/>
                <w:bCs/>
              </w:rPr>
            </w:pPr>
            <w:r>
              <w:rPr>
                <w:rFonts w:ascii="Calibri" w:hAnsi="Calibri" w:cs="Calibri"/>
                <w:bCs/>
              </w:rPr>
              <w:t>16.7%</w:t>
            </w:r>
          </w:p>
        </w:tc>
        <w:tc>
          <w:tcPr>
            <w:tcW w:w="1890" w:type="dxa"/>
          </w:tcPr>
          <w:p w14:paraId="5CF0AD78" w14:textId="77777777" w:rsidR="00AB516D" w:rsidRPr="00A40644" w:rsidRDefault="00AB516D" w:rsidP="005A6CBC">
            <w:pPr>
              <w:pStyle w:val="NoSpacing"/>
              <w:ind w:right="613"/>
              <w:jc w:val="right"/>
              <w:rPr>
                <w:rFonts w:ascii="Calibri" w:hAnsi="Calibri" w:cs="Calibri"/>
                <w:bCs/>
              </w:rPr>
            </w:pPr>
            <w:r>
              <w:rPr>
                <w:rFonts w:ascii="Calibri" w:hAnsi="Calibri" w:cs="Calibri"/>
                <w:bCs/>
              </w:rPr>
              <w:t>47,550</w:t>
            </w:r>
          </w:p>
        </w:tc>
      </w:tr>
      <w:tr w:rsidR="00AB516D" w14:paraId="74BA13B3" w14:textId="77777777" w:rsidTr="005A6CBC">
        <w:trPr>
          <w:jc w:val="center"/>
        </w:trPr>
        <w:tc>
          <w:tcPr>
            <w:tcW w:w="3325" w:type="dxa"/>
          </w:tcPr>
          <w:p w14:paraId="47027E7A" w14:textId="77777777" w:rsidR="00AB516D" w:rsidRPr="00A40644" w:rsidRDefault="00AB516D" w:rsidP="005A6CBC">
            <w:pPr>
              <w:pStyle w:val="NoSpacing"/>
              <w:rPr>
                <w:rFonts w:ascii="Calibri" w:hAnsi="Calibri" w:cs="Calibri"/>
                <w:bCs/>
              </w:rPr>
            </w:pPr>
            <w:r w:rsidRPr="00A40644">
              <w:rPr>
                <w:rFonts w:ascii="Calibri" w:hAnsi="Calibri" w:cs="Calibri"/>
                <w:bCs/>
              </w:rPr>
              <w:t>California (2018-2028)</w:t>
            </w:r>
          </w:p>
        </w:tc>
        <w:tc>
          <w:tcPr>
            <w:tcW w:w="1709" w:type="dxa"/>
          </w:tcPr>
          <w:p w14:paraId="45BAEADB" w14:textId="77777777" w:rsidR="00AB516D" w:rsidRPr="00A40644" w:rsidRDefault="00AB516D" w:rsidP="005A6CBC">
            <w:pPr>
              <w:pStyle w:val="NoSpacing"/>
              <w:ind w:right="435"/>
              <w:jc w:val="right"/>
              <w:rPr>
                <w:rFonts w:ascii="Calibri" w:hAnsi="Calibri" w:cs="Calibri"/>
                <w:bCs/>
              </w:rPr>
            </w:pPr>
            <w:r>
              <w:rPr>
                <w:rFonts w:ascii="Calibri" w:hAnsi="Calibri" w:cs="Calibri"/>
                <w:bCs/>
              </w:rPr>
              <w:t>35,000</w:t>
            </w:r>
          </w:p>
        </w:tc>
        <w:tc>
          <w:tcPr>
            <w:tcW w:w="2251" w:type="dxa"/>
          </w:tcPr>
          <w:p w14:paraId="2ED0B9E9" w14:textId="77777777" w:rsidR="00AB516D" w:rsidRPr="00A40644" w:rsidRDefault="00AB516D" w:rsidP="005A6CBC">
            <w:pPr>
              <w:pStyle w:val="NoSpacing"/>
              <w:ind w:right="525"/>
              <w:jc w:val="right"/>
              <w:rPr>
                <w:rFonts w:ascii="Calibri" w:hAnsi="Calibri" w:cs="Calibri"/>
                <w:bCs/>
              </w:rPr>
            </w:pPr>
            <w:r>
              <w:rPr>
                <w:rFonts w:ascii="Calibri" w:hAnsi="Calibri" w:cs="Calibri"/>
                <w:bCs/>
              </w:rPr>
              <w:t>10.8%</w:t>
            </w:r>
          </w:p>
        </w:tc>
        <w:tc>
          <w:tcPr>
            <w:tcW w:w="1890" w:type="dxa"/>
          </w:tcPr>
          <w:p w14:paraId="1878FE22" w14:textId="77777777" w:rsidR="00AB516D" w:rsidRPr="00A40644" w:rsidRDefault="00AB516D" w:rsidP="005A6CBC">
            <w:pPr>
              <w:pStyle w:val="NoSpacing"/>
              <w:ind w:right="613"/>
              <w:jc w:val="right"/>
              <w:rPr>
                <w:rFonts w:ascii="Calibri" w:hAnsi="Calibri" w:cs="Calibri"/>
                <w:bCs/>
              </w:rPr>
            </w:pPr>
            <w:r>
              <w:rPr>
                <w:rFonts w:ascii="Calibri" w:hAnsi="Calibri" w:cs="Calibri"/>
                <w:bCs/>
              </w:rPr>
              <w:t>211,970</w:t>
            </w:r>
          </w:p>
        </w:tc>
      </w:tr>
      <w:tr w:rsidR="00AB516D" w14:paraId="6FEFE9AE" w14:textId="77777777" w:rsidTr="005A6CBC">
        <w:trPr>
          <w:jc w:val="center"/>
        </w:trPr>
        <w:tc>
          <w:tcPr>
            <w:tcW w:w="9175" w:type="dxa"/>
            <w:gridSpan w:val="4"/>
            <w:shd w:val="clear" w:color="auto" w:fill="9FAD9F"/>
          </w:tcPr>
          <w:p w14:paraId="2192A075" w14:textId="77777777" w:rsidR="00AB516D" w:rsidRPr="00A40644" w:rsidRDefault="00AB516D" w:rsidP="005A6CBC">
            <w:pPr>
              <w:pStyle w:val="NoSpacing"/>
              <w:ind w:right="796"/>
              <w:rPr>
                <w:rFonts w:ascii="Calibri" w:hAnsi="Calibri" w:cs="Calibri"/>
                <w:bCs/>
                <w:i/>
                <w:iCs/>
              </w:rPr>
            </w:pPr>
            <w:r w:rsidRPr="00A40644">
              <w:rPr>
                <w:rFonts w:ascii="Calibri" w:hAnsi="Calibri" w:cs="Calibri"/>
                <w:bCs/>
                <w:i/>
                <w:iCs/>
              </w:rPr>
              <w:t>Source:  Economic Development Department Labor Market Information, Occupational Data, Occupational Projections (</w:t>
            </w:r>
            <w:hyperlink r:id="rId11" w:history="1">
              <w:r w:rsidRPr="00A40644">
                <w:rPr>
                  <w:rStyle w:val="Hyperlink"/>
                  <w:rFonts w:ascii="Calibri" w:hAnsi="Calibri" w:cs="Calibri"/>
                  <w:bCs/>
                  <w:i/>
                  <w:iCs/>
                  <w:color w:val="0070C0"/>
                </w:rPr>
                <w:t>http://www.labormarketinfo.edd.ca.gov</w:t>
              </w:r>
            </w:hyperlink>
            <w:r w:rsidRPr="00A40644">
              <w:rPr>
                <w:rFonts w:ascii="Calibri" w:hAnsi="Calibri" w:cs="Calibri"/>
                <w:bCs/>
                <w:i/>
                <w:iCs/>
              </w:rPr>
              <w:t xml:space="preserve">) </w:t>
            </w:r>
          </w:p>
          <w:p w14:paraId="112267AC" w14:textId="77777777" w:rsidR="00AB516D" w:rsidRPr="00A40644" w:rsidRDefault="00AB516D" w:rsidP="005A6CBC">
            <w:pPr>
              <w:pStyle w:val="NoSpacing"/>
              <w:ind w:right="796"/>
              <w:rPr>
                <w:rFonts w:ascii="Calibri" w:hAnsi="Calibri" w:cs="Calibri"/>
                <w:bCs/>
              </w:rPr>
            </w:pPr>
            <w:r w:rsidRPr="00A40644">
              <w:rPr>
                <w:rFonts w:ascii="Calibri" w:hAnsi="Calibri" w:cs="Calibri"/>
                <w:bCs/>
                <w:i/>
                <w:iCs/>
                <w:vertAlign w:val="superscript"/>
              </w:rPr>
              <w:t>A</w:t>
            </w:r>
            <w:r w:rsidRPr="00A40644">
              <w:rPr>
                <w:rFonts w:ascii="Calibri" w:hAnsi="Calibri" w:cs="Calibri"/>
                <w:bCs/>
                <w:i/>
                <w:iCs/>
              </w:rPr>
              <w:t xml:space="preserve">Bay </w:t>
            </w:r>
            <w:r w:rsidRPr="006D1CF1">
              <w:rPr>
                <w:rFonts w:ascii="Calibri" w:hAnsi="Calibri" w:cs="Calibri"/>
                <w:bCs/>
                <w:i/>
                <w:iCs/>
              </w:rPr>
              <w:t>Area counties include:  Alameda, Contra Costa, Marin, San Francisco, San Mateo, Santa Clara, Solano, and Sonoma.  Figures also include San Benito County (reported with projections for Santa Clara County).</w:t>
            </w:r>
            <w:r w:rsidRPr="00A40644">
              <w:rPr>
                <w:rFonts w:ascii="Calibri" w:hAnsi="Calibri" w:cs="Calibri"/>
                <w:bCs/>
              </w:rPr>
              <w:t xml:space="preserve"> </w:t>
            </w:r>
          </w:p>
        </w:tc>
      </w:tr>
    </w:tbl>
    <w:p w14:paraId="4308E1C8" w14:textId="77777777" w:rsidR="0088093D" w:rsidRPr="006B391E" w:rsidRDefault="0088093D" w:rsidP="00AB516D">
      <w:pPr>
        <w:pStyle w:val="NoSpacing"/>
        <w:rPr>
          <w:rFonts w:ascii="Calibri" w:hAnsi="Calibri" w:cs="Calibri"/>
          <w:b/>
        </w:rPr>
      </w:pPr>
    </w:p>
    <w:tbl>
      <w:tblPr>
        <w:tblStyle w:val="TableGrid"/>
        <w:tblW w:w="0" w:type="auto"/>
        <w:jc w:val="center"/>
        <w:tblLook w:val="04A0" w:firstRow="1" w:lastRow="0" w:firstColumn="1" w:lastColumn="0" w:noHBand="0" w:noVBand="1"/>
      </w:tblPr>
      <w:tblGrid>
        <w:gridCol w:w="9175"/>
      </w:tblGrid>
      <w:tr w:rsidR="0088093D" w:rsidRPr="006B391E" w14:paraId="61042FE8" w14:textId="77777777" w:rsidTr="00C66E4E">
        <w:trPr>
          <w:jc w:val="center"/>
        </w:trPr>
        <w:tc>
          <w:tcPr>
            <w:tcW w:w="9175" w:type="dxa"/>
          </w:tcPr>
          <w:p w14:paraId="50B26128" w14:textId="136C0371" w:rsidR="00BE798C" w:rsidRDefault="0088093D" w:rsidP="00BE798C">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A03D74">
              <w:rPr>
                <w:rFonts w:ascii="Calibri" w:hAnsi="Calibri" w:cs="Calibri"/>
                <w:i/>
              </w:rPr>
              <w:t xml:space="preserve">The figures reported in the table above pertain to the Standard Occupational Classification for the following position:  </w:t>
            </w:r>
          </w:p>
          <w:p w14:paraId="31CCC97D" w14:textId="24B5612D" w:rsidR="00A03D74" w:rsidRPr="006B391E" w:rsidRDefault="00A03D74" w:rsidP="00B12242">
            <w:pPr>
              <w:pStyle w:val="NoSpacing"/>
              <w:numPr>
                <w:ilvl w:val="0"/>
                <w:numId w:val="30"/>
              </w:numPr>
              <w:rPr>
                <w:rFonts w:ascii="Calibri" w:hAnsi="Calibri" w:cs="Calibri"/>
                <w:i/>
              </w:rPr>
            </w:pPr>
            <w:r>
              <w:rPr>
                <w:rFonts w:ascii="Calibri" w:hAnsi="Calibri" w:cs="Calibri"/>
                <w:i/>
              </w:rPr>
              <w:t>Registered Nurses</w:t>
            </w:r>
          </w:p>
          <w:p w14:paraId="79A4F6AA" w14:textId="77777777" w:rsidR="0088093D" w:rsidRDefault="0088093D" w:rsidP="00541E80">
            <w:pPr>
              <w:pStyle w:val="NoSpacing"/>
              <w:rPr>
                <w:rFonts w:ascii="Calibri" w:hAnsi="Calibri" w:cs="Calibri"/>
                <w:i/>
              </w:rPr>
            </w:pPr>
          </w:p>
          <w:p w14:paraId="713A34B0" w14:textId="48F2998D" w:rsidR="00B12242" w:rsidRPr="006B391E" w:rsidRDefault="00B12242" w:rsidP="00541E80">
            <w:pPr>
              <w:pStyle w:val="NoSpacing"/>
              <w:rPr>
                <w:rFonts w:ascii="Calibri" w:hAnsi="Calibri" w:cs="Calibri"/>
                <w:i/>
              </w:rPr>
            </w:pPr>
            <w:r>
              <w:rPr>
                <w:rFonts w:ascii="Calibri" w:hAnsi="Calibri" w:cs="Calibri"/>
                <w:i/>
              </w:rPr>
              <w:t xml:space="preserve">The Economic Development Department projects an increase of 40 positions </w:t>
            </w:r>
            <w:r w:rsidR="00F92BFA">
              <w:rPr>
                <w:rFonts w:ascii="Calibri" w:hAnsi="Calibri" w:cs="Calibri"/>
                <w:i/>
              </w:rPr>
              <w:t>within</w:t>
            </w:r>
            <w:r>
              <w:rPr>
                <w:rFonts w:ascii="Calibri" w:hAnsi="Calibri" w:cs="Calibri"/>
                <w:i/>
              </w:rPr>
              <w:t xml:space="preserve"> Napa County and an increase of </w:t>
            </w:r>
            <w:r w:rsidR="003C36E4">
              <w:rPr>
                <w:rFonts w:ascii="Calibri" w:hAnsi="Calibri" w:cs="Calibri"/>
                <w:i/>
              </w:rPr>
              <w:t xml:space="preserve">10,630 positions </w:t>
            </w:r>
            <w:r w:rsidR="00F92BFA">
              <w:rPr>
                <w:rFonts w:ascii="Calibri" w:hAnsi="Calibri" w:cs="Calibri"/>
                <w:i/>
              </w:rPr>
              <w:t>within</w:t>
            </w:r>
            <w:r w:rsidR="003C36E4">
              <w:rPr>
                <w:rFonts w:ascii="Calibri" w:hAnsi="Calibri" w:cs="Calibri"/>
                <w:i/>
              </w:rPr>
              <w:t xml:space="preserve"> the Bay Area for the Associate Degree Nursing Program by 2028 (compared to 2018).  These increases </w:t>
            </w:r>
            <w:r w:rsidR="00A33A14">
              <w:rPr>
                <w:rFonts w:ascii="Calibri" w:hAnsi="Calibri" w:cs="Calibri"/>
                <w:i/>
              </w:rPr>
              <w:t xml:space="preserve">in </w:t>
            </w:r>
            <w:r w:rsidR="00010073">
              <w:rPr>
                <w:rFonts w:ascii="Calibri" w:hAnsi="Calibri" w:cs="Calibri"/>
                <w:i/>
              </w:rPr>
              <w:t xml:space="preserve">the number of </w:t>
            </w:r>
            <w:r w:rsidR="00A33A14">
              <w:rPr>
                <w:rFonts w:ascii="Calibri" w:hAnsi="Calibri" w:cs="Calibri"/>
                <w:i/>
              </w:rPr>
              <w:t xml:space="preserve">positions translate to a 2.2% increase for the industry within Napa County and a 16.7% increase </w:t>
            </w:r>
            <w:r w:rsidR="00045DF3">
              <w:rPr>
                <w:rFonts w:ascii="Calibri" w:hAnsi="Calibri" w:cs="Calibri"/>
                <w:i/>
              </w:rPr>
              <w:t xml:space="preserve">within the Bay Area (not including Napa County).  The projected growth </w:t>
            </w:r>
            <w:r w:rsidR="00A05453">
              <w:rPr>
                <w:rFonts w:ascii="Calibri" w:hAnsi="Calibri" w:cs="Calibri"/>
                <w:i/>
              </w:rPr>
              <w:t>within</w:t>
            </w:r>
            <w:r w:rsidR="00045DF3">
              <w:rPr>
                <w:rFonts w:ascii="Calibri" w:hAnsi="Calibri" w:cs="Calibri"/>
                <w:i/>
              </w:rPr>
              <w:t xml:space="preserve"> the </w:t>
            </w:r>
            <w:r w:rsidR="00A05453">
              <w:rPr>
                <w:rFonts w:ascii="Calibri" w:hAnsi="Calibri" w:cs="Calibri"/>
                <w:i/>
              </w:rPr>
              <w:t>Bay Area exceeds the projected growth in California</w:t>
            </w:r>
            <w:r w:rsidR="00A12BE6">
              <w:rPr>
                <w:rFonts w:ascii="Calibri" w:hAnsi="Calibri" w:cs="Calibri"/>
                <w:i/>
              </w:rPr>
              <w:t xml:space="preserve">.  The </w:t>
            </w:r>
            <w:r w:rsidR="00A05453">
              <w:rPr>
                <w:rFonts w:ascii="Calibri" w:hAnsi="Calibri" w:cs="Calibri"/>
                <w:i/>
              </w:rPr>
              <w:t xml:space="preserve">projected growth </w:t>
            </w:r>
            <w:r w:rsidR="00A12BE6">
              <w:rPr>
                <w:rFonts w:ascii="Calibri" w:hAnsi="Calibri" w:cs="Calibri"/>
                <w:i/>
              </w:rPr>
              <w:t xml:space="preserve">within Napa County is lower than </w:t>
            </w:r>
            <w:r w:rsidR="00F92BFA">
              <w:rPr>
                <w:rFonts w:ascii="Calibri" w:hAnsi="Calibri" w:cs="Calibri"/>
                <w:i/>
              </w:rPr>
              <w:t xml:space="preserve">the rates for California and the Bay Area.  </w:t>
            </w:r>
          </w:p>
        </w:tc>
      </w:tr>
    </w:tbl>
    <w:p w14:paraId="78AECDBD" w14:textId="77777777" w:rsidR="0088093D" w:rsidRPr="006B391E" w:rsidRDefault="0088093D" w:rsidP="0088093D">
      <w:pPr>
        <w:pStyle w:val="NoSpacing"/>
        <w:rPr>
          <w:rFonts w:ascii="Calibri" w:hAnsi="Calibri" w:cs="Calibri"/>
          <w:i/>
          <w:color w:val="A6A6A6" w:themeColor="background1" w:themeShade="A6"/>
        </w:rPr>
      </w:pPr>
    </w:p>
    <w:p w14:paraId="6517D287"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Ind w:w="-5" w:type="dxa"/>
        <w:tblLook w:val="04A0" w:firstRow="1" w:lastRow="0" w:firstColumn="1" w:lastColumn="0" w:noHBand="0" w:noVBand="1"/>
      </w:tblPr>
      <w:tblGrid>
        <w:gridCol w:w="9990"/>
      </w:tblGrid>
      <w:tr w:rsidR="0088093D" w:rsidRPr="006B391E" w14:paraId="086396AB" w14:textId="77777777" w:rsidTr="00F92BFA">
        <w:tc>
          <w:tcPr>
            <w:tcW w:w="9990" w:type="dxa"/>
          </w:tcPr>
          <w:p w14:paraId="5DF48372" w14:textId="2634C94D" w:rsidR="0088093D" w:rsidRPr="006B391E" w:rsidRDefault="00B36034" w:rsidP="00C66E4E">
            <w:pPr>
              <w:pStyle w:val="NoSpacing"/>
              <w:rPr>
                <w:rFonts w:ascii="Calibri" w:hAnsi="Calibri" w:cs="Calibri"/>
              </w:rPr>
            </w:pPr>
            <w:r>
              <w:rPr>
                <w:rFonts w:ascii="Calibri" w:hAnsi="Calibri" w:cs="Calibri"/>
              </w:rPr>
              <w:t xml:space="preserve">The increase in need for nurses in Napa County will probably continue related to </w:t>
            </w:r>
            <w:r w:rsidR="00BA73F5">
              <w:rPr>
                <w:rFonts w:ascii="Calibri" w:hAnsi="Calibri" w:cs="Calibri"/>
              </w:rPr>
              <w:t xml:space="preserve">the </w:t>
            </w:r>
            <w:r>
              <w:rPr>
                <w:rFonts w:ascii="Calibri" w:hAnsi="Calibri" w:cs="Calibri"/>
              </w:rPr>
              <w:t>increasing</w:t>
            </w:r>
            <w:r w:rsidR="000C19FA">
              <w:rPr>
                <w:rFonts w:ascii="Calibri" w:hAnsi="Calibri" w:cs="Calibri"/>
              </w:rPr>
              <w:t>ly aging</w:t>
            </w:r>
            <w:r>
              <w:rPr>
                <w:rFonts w:ascii="Calibri" w:hAnsi="Calibri" w:cs="Calibri"/>
              </w:rPr>
              <w:t xml:space="preserve"> population residing in Napa County and also related to the aging of the nursing pool that resides in </w:t>
            </w:r>
            <w:r w:rsidR="00891EE4">
              <w:rPr>
                <w:rFonts w:ascii="Calibri" w:hAnsi="Calibri" w:cs="Calibri"/>
              </w:rPr>
              <w:t xml:space="preserve">and around </w:t>
            </w:r>
            <w:r w:rsidR="00BA73F5">
              <w:rPr>
                <w:rFonts w:ascii="Calibri" w:hAnsi="Calibri" w:cs="Calibri"/>
              </w:rPr>
              <w:t>Na</w:t>
            </w:r>
            <w:r>
              <w:rPr>
                <w:rFonts w:ascii="Calibri" w:hAnsi="Calibri" w:cs="Calibri"/>
              </w:rPr>
              <w:t xml:space="preserve">pa </w:t>
            </w:r>
            <w:r w:rsidR="00891EE4">
              <w:rPr>
                <w:rFonts w:ascii="Calibri" w:hAnsi="Calibri" w:cs="Calibri"/>
              </w:rPr>
              <w:t>Co</w:t>
            </w:r>
            <w:r>
              <w:rPr>
                <w:rFonts w:ascii="Calibri" w:hAnsi="Calibri" w:cs="Calibri"/>
              </w:rPr>
              <w:t>unty.  Many of us are approaching or beyond retirement age and will need to be replaced.  Health care has changed tremendously over the years and exponentially faster since the pandemic--- this too impacts older nurses as our roles have been changing significantly and rapidly.</w:t>
            </w:r>
            <w:r w:rsidR="00BA73F5">
              <w:rPr>
                <w:rFonts w:ascii="Calibri" w:hAnsi="Calibri" w:cs="Calibri"/>
              </w:rPr>
              <w:t xml:space="preserve">  Literature clearly shows a need for increasing </w:t>
            </w:r>
            <w:r w:rsidR="006247CE">
              <w:rPr>
                <w:rFonts w:ascii="Calibri" w:hAnsi="Calibri" w:cs="Calibri"/>
              </w:rPr>
              <w:t xml:space="preserve">numbers of </w:t>
            </w:r>
            <w:r w:rsidR="00BA73F5">
              <w:rPr>
                <w:rFonts w:ascii="Calibri" w:hAnsi="Calibri" w:cs="Calibri"/>
              </w:rPr>
              <w:t xml:space="preserve">nurses and the inability for our hospitals and other health care facilities to find adequate staff to care for the </w:t>
            </w:r>
            <w:r w:rsidR="000C19FA">
              <w:rPr>
                <w:rFonts w:ascii="Calibri" w:hAnsi="Calibri" w:cs="Calibri"/>
              </w:rPr>
              <w:t>population’s</w:t>
            </w:r>
            <w:r w:rsidR="00BA73F5">
              <w:rPr>
                <w:rFonts w:ascii="Calibri" w:hAnsi="Calibri" w:cs="Calibri"/>
              </w:rPr>
              <w:t xml:space="preserve"> health care needs</w:t>
            </w:r>
            <w:r w:rsidR="000C19FA">
              <w:rPr>
                <w:rFonts w:ascii="Calibri" w:hAnsi="Calibri" w:cs="Calibri"/>
              </w:rPr>
              <w:t xml:space="preserve"> </w:t>
            </w:r>
            <w:r w:rsidR="00687F85">
              <w:rPr>
                <w:rFonts w:ascii="Calibri" w:hAnsi="Calibri" w:cs="Calibri"/>
              </w:rPr>
              <w:t xml:space="preserve">- this is very </w:t>
            </w:r>
            <w:r w:rsidR="00BA73F5">
              <w:rPr>
                <w:rFonts w:ascii="Calibri" w:hAnsi="Calibri" w:cs="Calibri"/>
              </w:rPr>
              <w:t xml:space="preserve">concerning.  While just a few years ago many of our acute care medical centers would only hire BSN, MSN and advanced practice nurses they are currently advertising for </w:t>
            </w:r>
            <w:r w:rsidR="000C19FA">
              <w:rPr>
                <w:rFonts w:ascii="Calibri" w:hAnsi="Calibri" w:cs="Calibri"/>
              </w:rPr>
              <w:t>associate degree</w:t>
            </w:r>
            <w:r w:rsidR="00BA73F5">
              <w:rPr>
                <w:rFonts w:ascii="Calibri" w:hAnsi="Calibri" w:cs="Calibri"/>
              </w:rPr>
              <w:t xml:space="preserve"> RN’s and even Licensed Vocational Nurses to work in tandem with the </w:t>
            </w:r>
            <w:r w:rsidR="0033085A">
              <w:rPr>
                <w:rFonts w:ascii="Calibri" w:hAnsi="Calibri" w:cs="Calibri"/>
              </w:rPr>
              <w:t xml:space="preserve">more advanced </w:t>
            </w:r>
            <w:r w:rsidR="00BA73F5">
              <w:rPr>
                <w:rFonts w:ascii="Calibri" w:hAnsi="Calibri" w:cs="Calibri"/>
              </w:rPr>
              <w:t xml:space="preserve">RN’s to try and meet patient needs.  </w:t>
            </w:r>
            <w:r w:rsidR="00AE11F3">
              <w:rPr>
                <w:rFonts w:ascii="Calibri" w:hAnsi="Calibri" w:cs="Calibri"/>
              </w:rPr>
              <w:t xml:space="preserve">This has happened before, as I have worked as a nurse long enough to see the cyclical pattern of health care needs, at least when it comes to nursing (and it is clearly in the literature </w:t>
            </w:r>
            <w:r w:rsidR="00D50924">
              <w:rPr>
                <w:rFonts w:ascii="Calibri" w:hAnsi="Calibri" w:cs="Calibri"/>
              </w:rPr>
              <w:t>as well</w:t>
            </w:r>
            <w:r w:rsidR="00AE11F3">
              <w:rPr>
                <w:rFonts w:ascii="Calibri" w:hAnsi="Calibri" w:cs="Calibri"/>
              </w:rPr>
              <w:t xml:space="preserve">).  </w:t>
            </w:r>
          </w:p>
        </w:tc>
      </w:tr>
    </w:tbl>
    <w:p w14:paraId="6F97C0F6" w14:textId="77777777" w:rsidR="0088093D" w:rsidRPr="006B391E" w:rsidRDefault="0088093D" w:rsidP="0088093D">
      <w:pPr>
        <w:pStyle w:val="NoSpacing"/>
        <w:ind w:left="450"/>
        <w:rPr>
          <w:rFonts w:ascii="Calibri" w:hAnsi="Calibri" w:cs="Calibri"/>
          <w:b/>
        </w:rPr>
      </w:pPr>
    </w:p>
    <w:p w14:paraId="2BD288F7" w14:textId="77777777" w:rsidR="0088093D" w:rsidRPr="006B391E" w:rsidRDefault="0088093D" w:rsidP="0088093D">
      <w:pPr>
        <w:pStyle w:val="NoSpacing"/>
        <w:rPr>
          <w:rFonts w:ascii="Calibri" w:hAnsi="Calibri" w:cs="Calibri"/>
          <w:iCs/>
          <w:color w:val="A6A6A6" w:themeColor="background1" w:themeShade="A6"/>
        </w:rPr>
      </w:pPr>
    </w:p>
    <w:p w14:paraId="46DD3F47"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 xml:space="preserve">Momentum </w:t>
      </w:r>
    </w:p>
    <w:p w14:paraId="30D14E93" w14:textId="77777777" w:rsidR="0088093D" w:rsidRPr="006B391E" w:rsidRDefault="0088093D" w:rsidP="0088093D">
      <w:pPr>
        <w:pStyle w:val="NoSpacing"/>
        <w:rPr>
          <w:rFonts w:ascii="Calibri" w:hAnsi="Calibri" w:cs="Calibri"/>
          <w:b/>
        </w:rPr>
      </w:pPr>
    </w:p>
    <w:p w14:paraId="68C037B0" w14:textId="77777777" w:rsidR="0088093D" w:rsidRPr="006B391E" w:rsidRDefault="0088093D" w:rsidP="0088093D">
      <w:pPr>
        <w:pStyle w:val="NoSpacing"/>
        <w:numPr>
          <w:ilvl w:val="0"/>
          <w:numId w:val="8"/>
        </w:numPr>
        <w:spacing w:before="0"/>
        <w:rPr>
          <w:rFonts w:ascii="Calibri" w:hAnsi="Calibri" w:cs="Calibri"/>
          <w:b/>
        </w:rPr>
      </w:pPr>
      <w:r w:rsidRPr="006B391E">
        <w:rPr>
          <w:rFonts w:ascii="Calibri" w:hAnsi="Calibri" w:cs="Calibri"/>
          <w:b/>
        </w:rPr>
        <w:t>Retention and Successful Course Completion Rates</w:t>
      </w:r>
    </w:p>
    <w:tbl>
      <w:tblPr>
        <w:tblW w:w="8185" w:type="dxa"/>
        <w:jc w:val="center"/>
        <w:tblLook w:val="04A0" w:firstRow="1" w:lastRow="0" w:firstColumn="1" w:lastColumn="0" w:noHBand="0" w:noVBand="1"/>
      </w:tblPr>
      <w:tblGrid>
        <w:gridCol w:w="1742"/>
        <w:gridCol w:w="957"/>
        <w:gridCol w:w="830"/>
        <w:gridCol w:w="1017"/>
        <w:gridCol w:w="989"/>
        <w:gridCol w:w="900"/>
        <w:gridCol w:w="1750"/>
      </w:tblGrid>
      <w:tr w:rsidR="001F7F33" w:rsidRPr="006B391E" w14:paraId="57C23ED8" w14:textId="77777777" w:rsidTr="005A6CBC">
        <w:trPr>
          <w:trHeight w:val="581"/>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tcPr>
          <w:p w14:paraId="554FB7FF" w14:textId="77777777" w:rsidR="001F7F33" w:rsidRPr="006B391E" w:rsidRDefault="001F7F33" w:rsidP="001F7F33">
            <w:pPr>
              <w:spacing w:before="0" w:after="0" w:line="240" w:lineRule="auto"/>
              <w:rPr>
                <w:rFonts w:ascii="Calibri" w:eastAsia="Times New Roman" w:hAnsi="Calibri" w:cs="Calibri"/>
                <w:b/>
                <w:bCs/>
                <w:color w:val="000000"/>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66107498" w14:textId="77777777"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Retention Rates</w:t>
            </w:r>
          </w:p>
          <w:p w14:paraId="6E52869A" w14:textId="2055CFED"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17166F5F" w14:textId="77777777"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Successful Course Completion Rates</w:t>
            </w:r>
          </w:p>
          <w:p w14:paraId="6F02C165" w14:textId="52BB52CC"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r>
      <w:tr w:rsidR="001F7F33" w:rsidRPr="006B391E" w14:paraId="31E699D6" w14:textId="77777777" w:rsidTr="005A6CBC">
        <w:trPr>
          <w:trHeight w:val="300"/>
          <w:jc w:val="center"/>
        </w:trPr>
        <w:tc>
          <w:tcPr>
            <w:tcW w:w="1742" w:type="dxa"/>
            <w:vMerge w:val="restart"/>
            <w:tcBorders>
              <w:top w:val="nil"/>
              <w:left w:val="single" w:sz="4" w:space="0" w:color="auto"/>
              <w:bottom w:val="single" w:sz="4" w:space="0" w:color="auto"/>
              <w:right w:val="single" w:sz="4" w:space="0" w:color="auto"/>
            </w:tcBorders>
            <w:shd w:val="clear" w:color="auto" w:fill="9FAD9F"/>
            <w:vAlign w:val="center"/>
            <w:hideMark/>
          </w:tcPr>
          <w:p w14:paraId="72019661" w14:textId="77777777" w:rsidR="001F7F33" w:rsidRPr="006B391E" w:rsidRDefault="001F7F33" w:rsidP="001F7F33">
            <w:pPr>
              <w:spacing w:before="0" w:after="0" w:line="240" w:lineRule="auto"/>
              <w:rPr>
                <w:rFonts w:ascii="Calibri" w:eastAsia="Times New Roman" w:hAnsi="Calibri" w:cs="Calibri"/>
                <w:b/>
                <w:bCs/>
                <w:color w:val="000000"/>
              </w:rPr>
            </w:pPr>
            <w:r w:rsidRPr="006B391E">
              <w:rPr>
                <w:rFonts w:ascii="Calibri" w:eastAsia="Times New Roman" w:hAnsi="Calibri" w:cs="Calibri"/>
                <w:b/>
                <w:bCs/>
                <w:color w:val="000000"/>
              </w:rPr>
              <w:t> Level</w:t>
            </w:r>
          </w:p>
        </w:tc>
        <w:tc>
          <w:tcPr>
            <w:tcW w:w="957" w:type="dxa"/>
            <w:vMerge w:val="restart"/>
            <w:tcBorders>
              <w:top w:val="nil"/>
              <w:left w:val="single" w:sz="4" w:space="0" w:color="auto"/>
              <w:bottom w:val="single" w:sz="4" w:space="0" w:color="auto"/>
              <w:right w:val="single" w:sz="4" w:space="0" w:color="auto"/>
            </w:tcBorders>
            <w:shd w:val="clear" w:color="auto" w:fill="9FAD9F"/>
            <w:vAlign w:val="center"/>
            <w:hideMark/>
          </w:tcPr>
          <w:p w14:paraId="41F306C5" w14:textId="77777777"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1847" w:type="dxa"/>
            <w:gridSpan w:val="2"/>
            <w:tcBorders>
              <w:top w:val="single" w:sz="4" w:space="0" w:color="auto"/>
              <w:left w:val="nil"/>
              <w:bottom w:val="single" w:sz="4" w:space="0" w:color="auto"/>
              <w:right w:val="single" w:sz="4" w:space="0" w:color="auto"/>
            </w:tcBorders>
            <w:shd w:val="clear" w:color="auto" w:fill="9FAD9F"/>
            <w:vAlign w:val="center"/>
            <w:hideMark/>
          </w:tcPr>
          <w:p w14:paraId="235783F7" w14:textId="77777777"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 Course Rate vs. </w:t>
            </w:r>
          </w:p>
          <w:p w14:paraId="6F6E70BF" w14:textId="77777777"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c>
          <w:tcPr>
            <w:tcW w:w="989" w:type="dxa"/>
            <w:vMerge w:val="restart"/>
            <w:tcBorders>
              <w:top w:val="single" w:sz="4" w:space="0" w:color="auto"/>
              <w:left w:val="nil"/>
              <w:right w:val="single" w:sz="4" w:space="0" w:color="auto"/>
            </w:tcBorders>
            <w:shd w:val="clear" w:color="auto" w:fill="9FAD9F"/>
            <w:vAlign w:val="center"/>
          </w:tcPr>
          <w:p w14:paraId="7AE83D4E" w14:textId="77777777"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2650" w:type="dxa"/>
            <w:gridSpan w:val="2"/>
            <w:tcBorders>
              <w:top w:val="single" w:sz="4" w:space="0" w:color="auto"/>
              <w:left w:val="single" w:sz="4" w:space="0" w:color="auto"/>
              <w:bottom w:val="single" w:sz="4" w:space="0" w:color="auto"/>
              <w:right w:val="single" w:sz="4" w:space="0" w:color="auto"/>
            </w:tcBorders>
            <w:shd w:val="clear" w:color="auto" w:fill="9FAD9F"/>
            <w:vAlign w:val="center"/>
          </w:tcPr>
          <w:p w14:paraId="3A84C529" w14:textId="77777777"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Course Rate vs. </w:t>
            </w:r>
          </w:p>
          <w:p w14:paraId="128C780F" w14:textId="77777777"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r>
      <w:tr w:rsidR="001F7F33" w:rsidRPr="006B391E" w14:paraId="44DBBD3E" w14:textId="77777777" w:rsidTr="005A6CBC">
        <w:trPr>
          <w:trHeight w:val="540"/>
          <w:jc w:val="center"/>
        </w:trPr>
        <w:tc>
          <w:tcPr>
            <w:tcW w:w="1742" w:type="dxa"/>
            <w:vMerge/>
            <w:tcBorders>
              <w:top w:val="nil"/>
              <w:left w:val="single" w:sz="4" w:space="0" w:color="auto"/>
              <w:bottom w:val="single" w:sz="4" w:space="0" w:color="auto"/>
              <w:right w:val="single" w:sz="4" w:space="0" w:color="auto"/>
            </w:tcBorders>
            <w:shd w:val="clear" w:color="auto" w:fill="9FAD9F"/>
            <w:vAlign w:val="center"/>
            <w:hideMark/>
          </w:tcPr>
          <w:p w14:paraId="76A87E08" w14:textId="77777777" w:rsidR="001F7F33" w:rsidRPr="006B391E" w:rsidRDefault="001F7F33" w:rsidP="001F7F33">
            <w:pPr>
              <w:spacing w:before="0" w:after="0" w:line="240" w:lineRule="auto"/>
              <w:rPr>
                <w:rFonts w:ascii="Calibri" w:eastAsia="Times New Roman" w:hAnsi="Calibri" w:cs="Calibri"/>
                <w:b/>
                <w:bCs/>
                <w:color w:val="000000"/>
              </w:rPr>
            </w:pPr>
          </w:p>
        </w:tc>
        <w:tc>
          <w:tcPr>
            <w:tcW w:w="957" w:type="dxa"/>
            <w:vMerge/>
            <w:tcBorders>
              <w:top w:val="nil"/>
              <w:left w:val="single" w:sz="4" w:space="0" w:color="auto"/>
              <w:bottom w:val="single" w:sz="4" w:space="0" w:color="auto"/>
              <w:right w:val="single" w:sz="4" w:space="0" w:color="auto"/>
            </w:tcBorders>
            <w:shd w:val="clear" w:color="auto" w:fill="9FAD9F"/>
            <w:vAlign w:val="center"/>
            <w:hideMark/>
          </w:tcPr>
          <w:p w14:paraId="38F7EA33" w14:textId="77777777" w:rsidR="001F7F33" w:rsidRPr="006B391E" w:rsidRDefault="001F7F33" w:rsidP="001F7F33">
            <w:pPr>
              <w:spacing w:before="0" w:after="0" w:line="240" w:lineRule="auto"/>
              <w:rPr>
                <w:rFonts w:ascii="Calibri" w:eastAsia="Times New Roman" w:hAnsi="Calibri" w:cs="Calibri"/>
                <w:b/>
                <w:bCs/>
                <w:color w:val="000000"/>
              </w:rPr>
            </w:pPr>
          </w:p>
        </w:tc>
        <w:tc>
          <w:tcPr>
            <w:tcW w:w="830" w:type="dxa"/>
            <w:tcBorders>
              <w:top w:val="nil"/>
              <w:left w:val="nil"/>
              <w:bottom w:val="single" w:sz="4" w:space="0" w:color="auto"/>
              <w:right w:val="single" w:sz="4" w:space="0" w:color="auto"/>
            </w:tcBorders>
            <w:shd w:val="clear" w:color="auto" w:fill="9FAD9F"/>
            <w:vAlign w:val="center"/>
            <w:hideMark/>
          </w:tcPr>
          <w:p w14:paraId="19E07295" w14:textId="77777777"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017" w:type="dxa"/>
            <w:tcBorders>
              <w:top w:val="nil"/>
              <w:left w:val="nil"/>
              <w:bottom w:val="single" w:sz="4" w:space="0" w:color="auto"/>
              <w:right w:val="single" w:sz="4" w:space="0" w:color="auto"/>
            </w:tcBorders>
            <w:shd w:val="clear" w:color="auto" w:fill="9FAD9F"/>
            <w:vAlign w:val="center"/>
            <w:hideMark/>
          </w:tcPr>
          <w:p w14:paraId="52987F9E" w14:textId="77777777"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c>
          <w:tcPr>
            <w:tcW w:w="989" w:type="dxa"/>
            <w:vMerge/>
            <w:tcBorders>
              <w:left w:val="nil"/>
              <w:bottom w:val="single" w:sz="4" w:space="0" w:color="auto"/>
              <w:right w:val="single" w:sz="4" w:space="0" w:color="auto"/>
            </w:tcBorders>
            <w:shd w:val="clear" w:color="auto" w:fill="9FAD9F"/>
          </w:tcPr>
          <w:p w14:paraId="3F64A0CC" w14:textId="77777777" w:rsidR="001F7F33" w:rsidRPr="006B391E" w:rsidRDefault="001F7F33" w:rsidP="001F7F33">
            <w:pPr>
              <w:spacing w:before="0" w:after="0" w:line="240" w:lineRule="auto"/>
              <w:jc w:val="center"/>
              <w:rPr>
                <w:rFonts w:ascii="Calibri" w:eastAsia="Times New Roman" w:hAnsi="Calibri" w:cs="Calibri"/>
                <w:b/>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9FAD9F"/>
            <w:vAlign w:val="center"/>
          </w:tcPr>
          <w:p w14:paraId="12798821" w14:textId="77777777"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750" w:type="dxa"/>
            <w:tcBorders>
              <w:top w:val="single" w:sz="4" w:space="0" w:color="auto"/>
              <w:left w:val="single" w:sz="4" w:space="0" w:color="auto"/>
              <w:bottom w:val="single" w:sz="4" w:space="0" w:color="auto"/>
              <w:right w:val="single" w:sz="4" w:space="0" w:color="auto"/>
            </w:tcBorders>
            <w:shd w:val="clear" w:color="auto" w:fill="9FAD9F"/>
            <w:vAlign w:val="center"/>
          </w:tcPr>
          <w:p w14:paraId="5B68218B" w14:textId="77777777" w:rsidR="001F7F33" w:rsidRPr="006B391E" w:rsidRDefault="001F7F33" w:rsidP="001F7F3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r>
      <w:tr w:rsidR="001F7F33" w:rsidRPr="006B391E" w14:paraId="4E629F31"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3CF7D501" w14:textId="77777777" w:rsidR="001F7F33" w:rsidRPr="00666225" w:rsidRDefault="001F7F33" w:rsidP="001F7F33">
            <w:pPr>
              <w:pStyle w:val="NoSpacing"/>
              <w:spacing w:before="0"/>
              <w:rPr>
                <w:rFonts w:ascii="Calibri" w:hAnsi="Calibri" w:cs="Calibri"/>
                <w:color w:val="000000"/>
              </w:rPr>
            </w:pPr>
            <w:r w:rsidRPr="00666225">
              <w:rPr>
                <w:rFonts w:ascii="Calibri" w:hAnsi="Calibri" w:cs="Calibri"/>
                <w:color w:val="000000"/>
              </w:rPr>
              <w:t>NURS-151</w:t>
            </w:r>
          </w:p>
        </w:tc>
        <w:tc>
          <w:tcPr>
            <w:tcW w:w="957" w:type="dxa"/>
            <w:tcBorders>
              <w:top w:val="single" w:sz="4" w:space="0" w:color="auto"/>
              <w:left w:val="nil"/>
              <w:bottom w:val="single" w:sz="4" w:space="0" w:color="auto"/>
              <w:right w:val="nil"/>
            </w:tcBorders>
            <w:shd w:val="clear" w:color="auto" w:fill="auto"/>
            <w:vAlign w:val="bottom"/>
          </w:tcPr>
          <w:p w14:paraId="0AB36D45" w14:textId="77777777" w:rsidR="001F7F33" w:rsidRPr="00666225" w:rsidRDefault="001F7F33" w:rsidP="001F7F3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73A4BE"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F83DB1A"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50793243" w14:textId="77777777" w:rsidR="001F7F33" w:rsidRPr="00666225" w:rsidRDefault="001F7F33" w:rsidP="001F7F3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99.1%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48A088F"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4E773615" w14:textId="77777777" w:rsidR="001F7F33" w:rsidRPr="00666225" w:rsidRDefault="001F7F33" w:rsidP="001F7F33">
            <w:pPr>
              <w:spacing w:before="0" w:after="0" w:line="240" w:lineRule="auto"/>
              <w:jc w:val="center"/>
              <w:rPr>
                <w:rFonts w:ascii="Calibri" w:eastAsia="Times New Roman" w:hAnsi="Calibri" w:cs="Calibri"/>
              </w:rPr>
            </w:pPr>
          </w:p>
        </w:tc>
      </w:tr>
      <w:tr w:rsidR="001F7F33" w:rsidRPr="006B391E" w14:paraId="6C9E899C"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3881F34B" w14:textId="77777777" w:rsidR="001F7F33" w:rsidRPr="00666225" w:rsidRDefault="001F7F33" w:rsidP="001F7F33">
            <w:pPr>
              <w:pStyle w:val="NoSpacing"/>
              <w:spacing w:before="0"/>
              <w:rPr>
                <w:rFonts w:ascii="Calibri" w:hAnsi="Calibri" w:cs="Calibri"/>
                <w:color w:val="000000"/>
              </w:rPr>
            </w:pPr>
            <w:r w:rsidRPr="00666225">
              <w:rPr>
                <w:rFonts w:ascii="Calibri" w:hAnsi="Calibri" w:cs="Calibri"/>
                <w:color w:val="000000"/>
              </w:rPr>
              <w:t>NURS-152</w:t>
            </w:r>
          </w:p>
        </w:tc>
        <w:tc>
          <w:tcPr>
            <w:tcW w:w="957" w:type="dxa"/>
            <w:tcBorders>
              <w:top w:val="single" w:sz="4" w:space="0" w:color="auto"/>
              <w:left w:val="nil"/>
              <w:bottom w:val="single" w:sz="4" w:space="0" w:color="auto"/>
              <w:right w:val="nil"/>
            </w:tcBorders>
            <w:shd w:val="clear" w:color="auto" w:fill="auto"/>
            <w:vAlign w:val="bottom"/>
          </w:tcPr>
          <w:p w14:paraId="6C5F4B93" w14:textId="77777777" w:rsidR="001F7F33" w:rsidRPr="00666225" w:rsidRDefault="001F7F33" w:rsidP="001F7F3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EE3439C"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FA57F3B"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5B0EBFD1" w14:textId="77777777" w:rsidR="001F7F33" w:rsidRPr="00666225" w:rsidRDefault="001F7F33" w:rsidP="001F7F3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95.5%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E19668" w14:textId="77777777" w:rsidR="001F7F33" w:rsidRPr="00666225" w:rsidRDefault="001F7F33" w:rsidP="001F7F33">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6C53F9AE"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X</w:t>
            </w:r>
          </w:p>
        </w:tc>
      </w:tr>
      <w:tr w:rsidR="001F7F33" w:rsidRPr="006B391E" w14:paraId="0FA4C916"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19121A30" w14:textId="77777777" w:rsidR="001F7F33" w:rsidRPr="00666225" w:rsidRDefault="001F7F33" w:rsidP="001F7F33">
            <w:pPr>
              <w:pStyle w:val="NoSpacing"/>
              <w:spacing w:before="0"/>
              <w:rPr>
                <w:rFonts w:ascii="Calibri" w:hAnsi="Calibri" w:cs="Calibri"/>
                <w:color w:val="000000"/>
              </w:rPr>
            </w:pPr>
            <w:r w:rsidRPr="00666225">
              <w:rPr>
                <w:rFonts w:ascii="Calibri" w:hAnsi="Calibri" w:cs="Calibri"/>
                <w:color w:val="000000"/>
              </w:rPr>
              <w:t>NURS-153</w:t>
            </w:r>
          </w:p>
        </w:tc>
        <w:tc>
          <w:tcPr>
            <w:tcW w:w="957" w:type="dxa"/>
            <w:tcBorders>
              <w:top w:val="single" w:sz="4" w:space="0" w:color="auto"/>
              <w:left w:val="nil"/>
              <w:bottom w:val="single" w:sz="4" w:space="0" w:color="auto"/>
              <w:right w:val="nil"/>
            </w:tcBorders>
            <w:shd w:val="clear" w:color="auto" w:fill="auto"/>
            <w:vAlign w:val="bottom"/>
          </w:tcPr>
          <w:p w14:paraId="6683684B" w14:textId="77777777" w:rsidR="001F7F33" w:rsidRPr="00666225" w:rsidRDefault="001F7F33" w:rsidP="001F7F3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A4502AD"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484833C"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0AAB6D37" w14:textId="77777777" w:rsidR="001F7F33" w:rsidRPr="00666225" w:rsidRDefault="001F7F33" w:rsidP="001F7F3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899757" w14:textId="77777777" w:rsidR="001F7F33" w:rsidRPr="00666225" w:rsidRDefault="001F7F33" w:rsidP="001F7F33">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527FE5EE" w14:textId="77777777" w:rsidR="001F7F33" w:rsidRPr="002E0EF9" w:rsidRDefault="001F7F33" w:rsidP="001F7F33">
            <w:pPr>
              <w:spacing w:before="0" w:after="0" w:line="240" w:lineRule="auto"/>
              <w:jc w:val="center"/>
              <w:rPr>
                <w:rFonts w:ascii="Calibri" w:eastAsia="Times New Roman" w:hAnsi="Calibri" w:cs="Calibri"/>
                <w:b/>
                <w:bCs/>
                <w:i/>
                <w:iCs/>
              </w:rPr>
            </w:pPr>
            <w:r w:rsidRPr="002E0EF9">
              <w:rPr>
                <w:rFonts w:ascii="Calibri" w:eastAsia="Times New Roman" w:hAnsi="Calibri" w:cs="Calibri"/>
                <w:b/>
                <w:bCs/>
                <w:i/>
                <w:iCs/>
              </w:rPr>
              <w:t>X</w:t>
            </w:r>
          </w:p>
        </w:tc>
      </w:tr>
      <w:tr w:rsidR="001F7F33" w:rsidRPr="006B391E" w14:paraId="382BBC7B"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3FC2FA81" w14:textId="77777777" w:rsidR="001F7F33" w:rsidRPr="00666225" w:rsidRDefault="001F7F33" w:rsidP="001F7F33">
            <w:pPr>
              <w:pStyle w:val="NoSpacing"/>
              <w:spacing w:before="0"/>
              <w:rPr>
                <w:rFonts w:ascii="Calibri" w:hAnsi="Calibri" w:cs="Calibri"/>
                <w:color w:val="000000"/>
              </w:rPr>
            </w:pPr>
            <w:r w:rsidRPr="00666225">
              <w:rPr>
                <w:rFonts w:ascii="Calibri" w:hAnsi="Calibri" w:cs="Calibri"/>
                <w:color w:val="000000"/>
              </w:rPr>
              <w:t>NURS-154</w:t>
            </w:r>
          </w:p>
        </w:tc>
        <w:tc>
          <w:tcPr>
            <w:tcW w:w="957" w:type="dxa"/>
            <w:tcBorders>
              <w:top w:val="single" w:sz="4" w:space="0" w:color="auto"/>
              <w:left w:val="nil"/>
              <w:bottom w:val="single" w:sz="4" w:space="0" w:color="auto"/>
              <w:right w:val="nil"/>
            </w:tcBorders>
            <w:shd w:val="clear" w:color="auto" w:fill="auto"/>
            <w:vAlign w:val="bottom"/>
          </w:tcPr>
          <w:p w14:paraId="3610F278" w14:textId="77777777" w:rsidR="001F7F33" w:rsidRPr="00666225" w:rsidRDefault="001F7F33" w:rsidP="001F7F3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99.1%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332A3A2"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8BC66FB"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3EC75897" w14:textId="77777777" w:rsidR="001F7F33" w:rsidRPr="00666225" w:rsidRDefault="001F7F33" w:rsidP="001F7F3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98.1%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09E758C"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1750" w:type="dxa"/>
            <w:tcBorders>
              <w:top w:val="nil"/>
              <w:left w:val="nil"/>
              <w:bottom w:val="single" w:sz="4" w:space="0" w:color="auto"/>
              <w:right w:val="single" w:sz="4" w:space="0" w:color="auto"/>
            </w:tcBorders>
            <w:shd w:val="clear" w:color="auto" w:fill="auto"/>
            <w:vAlign w:val="center"/>
          </w:tcPr>
          <w:p w14:paraId="5A10236C"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r>
      <w:tr w:rsidR="001F7F33" w:rsidRPr="006B391E" w14:paraId="004D92C6"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00EA7C40" w14:textId="77777777" w:rsidR="001F7F33" w:rsidRPr="00666225" w:rsidRDefault="001F7F33" w:rsidP="001F7F33">
            <w:pPr>
              <w:pStyle w:val="NoSpacing"/>
              <w:spacing w:before="0"/>
              <w:rPr>
                <w:rFonts w:ascii="Calibri" w:hAnsi="Calibri" w:cs="Calibri"/>
                <w:color w:val="000000"/>
              </w:rPr>
            </w:pPr>
            <w:r w:rsidRPr="00666225">
              <w:rPr>
                <w:rFonts w:ascii="Calibri" w:hAnsi="Calibri" w:cs="Calibri"/>
                <w:color w:val="000000"/>
              </w:rPr>
              <w:t>NURS-155</w:t>
            </w:r>
          </w:p>
        </w:tc>
        <w:tc>
          <w:tcPr>
            <w:tcW w:w="957" w:type="dxa"/>
            <w:tcBorders>
              <w:top w:val="single" w:sz="4" w:space="0" w:color="auto"/>
              <w:left w:val="nil"/>
              <w:bottom w:val="single" w:sz="4" w:space="0" w:color="auto"/>
              <w:right w:val="nil"/>
            </w:tcBorders>
            <w:shd w:val="clear" w:color="auto" w:fill="auto"/>
            <w:vAlign w:val="bottom"/>
          </w:tcPr>
          <w:p w14:paraId="3EAD5441" w14:textId="77777777" w:rsidR="001F7F33" w:rsidRPr="00666225" w:rsidRDefault="001F7F33" w:rsidP="001F7F3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A861384"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4A75BFD"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4380B2C1" w14:textId="77777777" w:rsidR="001F7F33" w:rsidRPr="00522030" w:rsidRDefault="001F7F33" w:rsidP="001F7F33">
            <w:pPr>
              <w:spacing w:before="0" w:after="0" w:line="240" w:lineRule="auto"/>
              <w:ind w:right="72"/>
              <w:jc w:val="right"/>
              <w:rPr>
                <w:rFonts w:ascii="Calibri" w:eastAsia="Times New Roman" w:hAnsi="Calibri" w:cs="Calibri"/>
                <w:iCs/>
                <w:color w:val="000000" w:themeColor="text1"/>
              </w:rPr>
            </w:pPr>
            <w:r w:rsidRPr="00522030">
              <w:rPr>
                <w:rFonts w:ascii="Calibri" w:eastAsia="Times New Roman" w:hAnsi="Calibri" w:cs="Calibri"/>
                <w:iCs/>
                <w:color w:val="000000" w:themeColor="text1"/>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5678A5" w14:textId="77777777" w:rsidR="001F7F33" w:rsidRPr="006B7A06" w:rsidRDefault="001F7F33" w:rsidP="001F7F33">
            <w:pPr>
              <w:spacing w:before="0" w:after="0" w:line="240" w:lineRule="auto"/>
              <w:jc w:val="center"/>
              <w:rPr>
                <w:rFonts w:ascii="Calibri" w:eastAsia="Times New Roman" w:hAnsi="Calibri" w:cs="Calibri"/>
                <w:iCs/>
              </w:rPr>
            </w:pPr>
            <w:r>
              <w:rPr>
                <w:rFonts w:ascii="Calibri" w:eastAsia="Times New Roman" w:hAnsi="Calibri" w:cs="Calibri"/>
                <w:iCs/>
              </w:rPr>
              <w:t>X</w:t>
            </w:r>
          </w:p>
        </w:tc>
        <w:tc>
          <w:tcPr>
            <w:tcW w:w="1750" w:type="dxa"/>
            <w:tcBorders>
              <w:top w:val="nil"/>
              <w:left w:val="nil"/>
              <w:bottom w:val="single" w:sz="4" w:space="0" w:color="auto"/>
              <w:right w:val="single" w:sz="4" w:space="0" w:color="auto"/>
            </w:tcBorders>
            <w:shd w:val="clear" w:color="auto" w:fill="auto"/>
            <w:vAlign w:val="center"/>
          </w:tcPr>
          <w:p w14:paraId="7F5F264F" w14:textId="77777777" w:rsidR="001F7F33" w:rsidRPr="006B7A06" w:rsidRDefault="001F7F33" w:rsidP="001F7F33">
            <w:pPr>
              <w:spacing w:before="0" w:after="0" w:line="240" w:lineRule="auto"/>
              <w:jc w:val="center"/>
              <w:rPr>
                <w:rFonts w:ascii="Calibri" w:eastAsia="Times New Roman" w:hAnsi="Calibri" w:cs="Calibri"/>
                <w:iCs/>
              </w:rPr>
            </w:pPr>
          </w:p>
        </w:tc>
      </w:tr>
      <w:tr w:rsidR="001F7F33" w:rsidRPr="006B391E" w14:paraId="7F4201A9"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3B0462F6" w14:textId="77777777" w:rsidR="001F7F33" w:rsidRPr="00666225" w:rsidRDefault="001F7F33" w:rsidP="001F7F33">
            <w:pPr>
              <w:pStyle w:val="NoSpacing"/>
              <w:spacing w:before="0"/>
              <w:rPr>
                <w:rFonts w:ascii="Calibri" w:hAnsi="Calibri" w:cs="Calibri"/>
                <w:color w:val="000000"/>
              </w:rPr>
            </w:pPr>
            <w:r w:rsidRPr="00666225">
              <w:rPr>
                <w:rFonts w:ascii="Calibri" w:hAnsi="Calibri" w:cs="Calibri"/>
                <w:color w:val="000000"/>
              </w:rPr>
              <w:t>NURS-251</w:t>
            </w:r>
          </w:p>
        </w:tc>
        <w:tc>
          <w:tcPr>
            <w:tcW w:w="957" w:type="dxa"/>
            <w:tcBorders>
              <w:top w:val="single" w:sz="4" w:space="0" w:color="auto"/>
              <w:left w:val="nil"/>
              <w:bottom w:val="single" w:sz="4" w:space="0" w:color="auto"/>
              <w:right w:val="nil"/>
            </w:tcBorders>
            <w:shd w:val="clear" w:color="auto" w:fill="auto"/>
            <w:vAlign w:val="bottom"/>
          </w:tcPr>
          <w:p w14:paraId="32555794" w14:textId="77777777" w:rsidR="001F7F33" w:rsidRPr="00666225" w:rsidRDefault="001F7F33" w:rsidP="001F7F3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F0D9353"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6D9805E"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311E45E1" w14:textId="77777777" w:rsidR="001F7F33" w:rsidRPr="00666225" w:rsidRDefault="001F7F33" w:rsidP="001F7F3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16B9743" w14:textId="77777777" w:rsidR="001F7F33" w:rsidRPr="006B7A06" w:rsidRDefault="001F7F33" w:rsidP="001F7F33">
            <w:pPr>
              <w:spacing w:before="0" w:after="0" w:line="240" w:lineRule="auto"/>
              <w:jc w:val="center"/>
              <w:rPr>
                <w:rFonts w:ascii="Calibri" w:eastAsia="Times New Roman" w:hAnsi="Calibri" w:cs="Calibri"/>
                <w:iCs/>
              </w:rPr>
            </w:pPr>
            <w:r>
              <w:rPr>
                <w:rFonts w:ascii="Calibri" w:eastAsia="Times New Roman" w:hAnsi="Calibri" w:cs="Calibri"/>
                <w:iCs/>
              </w:rPr>
              <w:t>X</w:t>
            </w:r>
          </w:p>
        </w:tc>
        <w:tc>
          <w:tcPr>
            <w:tcW w:w="1750" w:type="dxa"/>
            <w:tcBorders>
              <w:top w:val="nil"/>
              <w:left w:val="nil"/>
              <w:bottom w:val="single" w:sz="4" w:space="0" w:color="auto"/>
              <w:right w:val="single" w:sz="4" w:space="0" w:color="auto"/>
            </w:tcBorders>
            <w:shd w:val="clear" w:color="auto" w:fill="auto"/>
            <w:vAlign w:val="center"/>
          </w:tcPr>
          <w:p w14:paraId="4796CCF7" w14:textId="77777777" w:rsidR="001F7F33" w:rsidRPr="006B7A06" w:rsidRDefault="001F7F33" w:rsidP="001F7F33">
            <w:pPr>
              <w:spacing w:before="0" w:after="0" w:line="240" w:lineRule="auto"/>
              <w:jc w:val="center"/>
              <w:rPr>
                <w:rFonts w:ascii="Calibri" w:eastAsia="Times New Roman" w:hAnsi="Calibri" w:cs="Calibri"/>
                <w:iCs/>
              </w:rPr>
            </w:pPr>
          </w:p>
        </w:tc>
      </w:tr>
      <w:tr w:rsidR="001F7F33" w:rsidRPr="006B391E" w14:paraId="50385BB8"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224699BF" w14:textId="77777777" w:rsidR="001F7F33" w:rsidRPr="00666225" w:rsidRDefault="001F7F33" w:rsidP="001F7F33">
            <w:pPr>
              <w:pStyle w:val="NoSpacing"/>
              <w:spacing w:before="0"/>
              <w:rPr>
                <w:rFonts w:ascii="Calibri" w:hAnsi="Calibri" w:cs="Calibri"/>
                <w:color w:val="000000"/>
              </w:rPr>
            </w:pPr>
            <w:r w:rsidRPr="00666225">
              <w:rPr>
                <w:rFonts w:ascii="Calibri" w:hAnsi="Calibri" w:cs="Calibri"/>
                <w:color w:val="000000"/>
              </w:rPr>
              <w:t>NURS-252</w:t>
            </w:r>
          </w:p>
        </w:tc>
        <w:tc>
          <w:tcPr>
            <w:tcW w:w="957" w:type="dxa"/>
            <w:tcBorders>
              <w:top w:val="single" w:sz="4" w:space="0" w:color="auto"/>
              <w:left w:val="nil"/>
              <w:bottom w:val="single" w:sz="4" w:space="0" w:color="auto"/>
              <w:right w:val="nil"/>
            </w:tcBorders>
            <w:shd w:val="clear" w:color="auto" w:fill="auto"/>
            <w:vAlign w:val="bottom"/>
          </w:tcPr>
          <w:p w14:paraId="0984F6DA" w14:textId="77777777" w:rsidR="001F7F33" w:rsidRPr="00666225" w:rsidRDefault="001F7F33" w:rsidP="001F7F3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CFEC117"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4427C86"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65B01378" w14:textId="77777777" w:rsidR="001F7F33" w:rsidRPr="00666225" w:rsidRDefault="001F7F33" w:rsidP="001F7F3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99.0%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E7C6ED" w14:textId="77777777" w:rsidR="001F7F33" w:rsidRPr="006B7A06" w:rsidRDefault="001F7F33" w:rsidP="001F7F33">
            <w:pPr>
              <w:spacing w:before="0" w:after="0" w:line="240" w:lineRule="auto"/>
              <w:jc w:val="center"/>
              <w:rPr>
                <w:rFonts w:ascii="Calibri" w:eastAsia="Times New Roman" w:hAnsi="Calibri" w:cs="Calibri"/>
                <w:iCs/>
              </w:rPr>
            </w:pPr>
            <w:r>
              <w:rPr>
                <w:rFonts w:ascii="Calibri" w:eastAsia="Times New Roman" w:hAnsi="Calibri" w:cs="Calibri"/>
                <w:iCs/>
              </w:rPr>
              <w:t>X</w:t>
            </w:r>
          </w:p>
        </w:tc>
        <w:tc>
          <w:tcPr>
            <w:tcW w:w="1750" w:type="dxa"/>
            <w:tcBorders>
              <w:top w:val="nil"/>
              <w:left w:val="nil"/>
              <w:bottom w:val="single" w:sz="4" w:space="0" w:color="auto"/>
              <w:right w:val="single" w:sz="4" w:space="0" w:color="auto"/>
            </w:tcBorders>
            <w:shd w:val="clear" w:color="auto" w:fill="auto"/>
            <w:vAlign w:val="center"/>
          </w:tcPr>
          <w:p w14:paraId="0CC72DE5" w14:textId="77777777" w:rsidR="001F7F33" w:rsidRPr="006B7A06" w:rsidRDefault="001F7F33" w:rsidP="001F7F33">
            <w:pPr>
              <w:spacing w:before="0" w:after="0" w:line="240" w:lineRule="auto"/>
              <w:jc w:val="center"/>
              <w:rPr>
                <w:rFonts w:ascii="Calibri" w:eastAsia="Times New Roman" w:hAnsi="Calibri" w:cs="Calibri"/>
                <w:iCs/>
              </w:rPr>
            </w:pPr>
          </w:p>
        </w:tc>
      </w:tr>
      <w:tr w:rsidR="001F7F33" w:rsidRPr="006B391E" w14:paraId="49CB4CF6" w14:textId="77777777" w:rsidTr="005A6CBC">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1D237E28" w14:textId="77777777" w:rsidR="001F7F33" w:rsidRPr="00666225" w:rsidRDefault="001F7F33" w:rsidP="001F7F33">
            <w:pPr>
              <w:pStyle w:val="NoSpacing"/>
              <w:spacing w:before="0"/>
              <w:rPr>
                <w:rFonts w:ascii="Calibri" w:hAnsi="Calibri" w:cs="Calibri"/>
                <w:color w:val="000000"/>
              </w:rPr>
            </w:pPr>
            <w:r w:rsidRPr="00666225">
              <w:rPr>
                <w:rFonts w:ascii="Calibri" w:hAnsi="Calibri" w:cs="Calibri"/>
                <w:color w:val="000000"/>
              </w:rPr>
              <w:t>NURS-253</w:t>
            </w:r>
          </w:p>
        </w:tc>
        <w:tc>
          <w:tcPr>
            <w:tcW w:w="957" w:type="dxa"/>
            <w:tcBorders>
              <w:top w:val="single" w:sz="4" w:space="0" w:color="auto"/>
              <w:left w:val="nil"/>
              <w:bottom w:val="single" w:sz="4" w:space="0" w:color="auto"/>
              <w:right w:val="nil"/>
            </w:tcBorders>
            <w:shd w:val="clear" w:color="auto" w:fill="auto"/>
            <w:vAlign w:val="bottom"/>
          </w:tcPr>
          <w:p w14:paraId="75AB95FA" w14:textId="77777777" w:rsidR="001F7F33" w:rsidRPr="00666225" w:rsidRDefault="001F7F33" w:rsidP="001F7F3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A582AB"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292B4DC" w14:textId="77777777" w:rsidR="001F7F33" w:rsidRPr="00666225" w:rsidRDefault="001F7F33" w:rsidP="001F7F33">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4131347D" w14:textId="77777777" w:rsidR="001F7F33" w:rsidRPr="00666225" w:rsidRDefault="001F7F33" w:rsidP="001F7F3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B76DB7" w14:textId="77777777" w:rsidR="001F7F33" w:rsidRPr="006B7A06" w:rsidRDefault="001F7F33" w:rsidP="001F7F33">
            <w:pPr>
              <w:spacing w:before="0" w:after="0" w:line="240" w:lineRule="auto"/>
              <w:jc w:val="center"/>
              <w:rPr>
                <w:rFonts w:ascii="Calibri" w:eastAsia="Times New Roman" w:hAnsi="Calibri" w:cs="Calibri"/>
                <w:iCs/>
              </w:rPr>
            </w:pPr>
            <w:r>
              <w:rPr>
                <w:rFonts w:ascii="Calibri" w:eastAsia="Times New Roman" w:hAnsi="Calibri" w:cs="Calibri"/>
                <w:iCs/>
              </w:rPr>
              <w:t>X</w:t>
            </w:r>
          </w:p>
        </w:tc>
        <w:tc>
          <w:tcPr>
            <w:tcW w:w="1750" w:type="dxa"/>
            <w:tcBorders>
              <w:top w:val="nil"/>
              <w:left w:val="nil"/>
              <w:bottom w:val="single" w:sz="4" w:space="0" w:color="auto"/>
              <w:right w:val="single" w:sz="4" w:space="0" w:color="auto"/>
            </w:tcBorders>
            <w:shd w:val="clear" w:color="auto" w:fill="auto"/>
            <w:vAlign w:val="center"/>
          </w:tcPr>
          <w:p w14:paraId="72F8B1D6" w14:textId="77777777" w:rsidR="001F7F33" w:rsidRPr="006B7A06" w:rsidRDefault="001F7F33" w:rsidP="001F7F33">
            <w:pPr>
              <w:spacing w:before="0" w:after="0" w:line="240" w:lineRule="auto"/>
              <w:jc w:val="center"/>
              <w:rPr>
                <w:rFonts w:ascii="Calibri" w:eastAsia="Times New Roman" w:hAnsi="Calibri" w:cs="Calibri"/>
                <w:iCs/>
              </w:rPr>
            </w:pPr>
          </w:p>
        </w:tc>
      </w:tr>
      <w:tr w:rsidR="001F7F33" w:rsidRPr="006B391E" w14:paraId="065297EA" w14:textId="77777777" w:rsidTr="005A6CBC">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17545AB4" w14:textId="77777777" w:rsidR="001F7F33" w:rsidRPr="006B391E" w:rsidRDefault="001F7F33" w:rsidP="001F7F33">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Program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1A285CFF" w14:textId="77777777" w:rsidR="001F7F33" w:rsidRPr="00BE798C" w:rsidRDefault="001F7F33" w:rsidP="001F7F33">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99.9%</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19845F8E" w14:textId="77777777" w:rsidR="001F7F33" w:rsidRPr="00BE798C" w:rsidRDefault="001F7F33" w:rsidP="001F7F33">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97.6%</w:t>
            </w:r>
          </w:p>
        </w:tc>
      </w:tr>
      <w:tr w:rsidR="001F7F33" w:rsidRPr="006B391E" w14:paraId="3327E811" w14:textId="77777777" w:rsidTr="005A6CBC">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tcPr>
          <w:p w14:paraId="299AB0DE" w14:textId="77777777" w:rsidR="001F7F33" w:rsidRPr="006B391E" w:rsidRDefault="001F7F33" w:rsidP="001F7F33">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Institutional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2E800BB7" w14:textId="77777777" w:rsidR="001F7F33" w:rsidRPr="00260FF0" w:rsidRDefault="001F7F33" w:rsidP="001F7F33">
            <w:pPr>
              <w:spacing w:before="0" w:after="0" w:line="240" w:lineRule="auto"/>
              <w:jc w:val="center"/>
              <w:rPr>
                <w:rFonts w:ascii="Calibri" w:eastAsia="Times New Roman" w:hAnsi="Calibri" w:cs="Calibri"/>
                <w:b/>
                <w:color w:val="000000"/>
              </w:rPr>
            </w:pPr>
            <w:r w:rsidRPr="00260FF0">
              <w:rPr>
                <w:rFonts w:ascii="Calibri" w:eastAsia="Times New Roman" w:hAnsi="Calibri" w:cs="Calibri"/>
                <w:b/>
                <w:color w:val="000000"/>
              </w:rPr>
              <w:t>89.6%</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014E47DF" w14:textId="77777777" w:rsidR="001F7F33" w:rsidRPr="00260FF0" w:rsidRDefault="001F7F33" w:rsidP="001F7F33">
            <w:pPr>
              <w:spacing w:before="0" w:after="0" w:line="240" w:lineRule="auto"/>
              <w:jc w:val="center"/>
              <w:rPr>
                <w:rFonts w:ascii="Calibri" w:eastAsia="Times New Roman" w:hAnsi="Calibri" w:cs="Calibri"/>
                <w:b/>
                <w:color w:val="000000"/>
              </w:rPr>
            </w:pPr>
            <w:r w:rsidRPr="00260FF0">
              <w:rPr>
                <w:rFonts w:ascii="Calibri" w:eastAsia="Times New Roman" w:hAnsi="Calibri" w:cs="Calibri"/>
                <w:b/>
                <w:color w:val="000000"/>
              </w:rPr>
              <w:t>74.0%</w:t>
            </w:r>
          </w:p>
        </w:tc>
      </w:tr>
      <w:tr w:rsidR="001F7F33" w:rsidRPr="006B391E" w14:paraId="7EAFE47E" w14:textId="77777777" w:rsidTr="005A6CBC">
        <w:trPr>
          <w:trHeight w:val="710"/>
          <w:jc w:val="center"/>
        </w:trPr>
        <w:tc>
          <w:tcPr>
            <w:tcW w:w="8185" w:type="dxa"/>
            <w:gridSpan w:val="7"/>
            <w:tcBorders>
              <w:top w:val="single" w:sz="4" w:space="0" w:color="auto"/>
              <w:left w:val="single" w:sz="4" w:space="0" w:color="auto"/>
              <w:bottom w:val="single" w:sz="4" w:space="0" w:color="auto"/>
              <w:right w:val="single" w:sz="4" w:space="0" w:color="auto"/>
            </w:tcBorders>
            <w:shd w:val="clear" w:color="auto" w:fill="9FAD9F"/>
            <w:vAlign w:val="center"/>
          </w:tcPr>
          <w:p w14:paraId="1CFE948B" w14:textId="77777777" w:rsidR="001F7F33" w:rsidRPr="006B391E" w:rsidRDefault="001F7F33" w:rsidP="001F7F33">
            <w:pPr>
              <w:spacing w:before="0" w:after="0" w:line="240" w:lineRule="auto"/>
              <w:rPr>
                <w:rFonts w:ascii="Calibri" w:eastAsia="Times New Roman" w:hAnsi="Calibri" w:cs="Calibri"/>
                <w:color w:val="000000"/>
              </w:rPr>
            </w:pPr>
            <w:r w:rsidRPr="006B391E">
              <w:rPr>
                <w:rFonts w:ascii="Calibri" w:hAnsi="Calibri" w:cs="Calibri"/>
                <w:i/>
              </w:rPr>
              <w:t xml:space="preserve">Source: </w:t>
            </w:r>
            <w:r w:rsidRPr="006B391E">
              <w:rPr>
                <w:rFonts w:ascii="Calibri" w:eastAsia="Times New Roman" w:hAnsi="Calibri" w:cs="Calibri"/>
                <w:i/>
                <w:color w:val="000000"/>
              </w:rPr>
              <w:t xml:space="preserve">SQL </w:t>
            </w:r>
            <w:r>
              <w:rPr>
                <w:rFonts w:ascii="Calibri" w:eastAsia="Times New Roman" w:hAnsi="Calibri" w:cs="Calibri"/>
                <w:i/>
                <w:color w:val="000000"/>
              </w:rPr>
              <w:t>Queries for Spring 2023 Program Review</w:t>
            </w:r>
          </w:p>
          <w:p w14:paraId="6D955898" w14:textId="77777777" w:rsidR="001F7F33" w:rsidRPr="006B391E" w:rsidRDefault="001F7F33" w:rsidP="001F7F33">
            <w:pPr>
              <w:spacing w:before="0" w:after="0" w:line="240" w:lineRule="auto"/>
              <w:rPr>
                <w:rFonts w:ascii="Calibri" w:eastAsia="Times New Roman" w:hAnsi="Calibri" w:cs="Calibri"/>
                <w:color w:val="000000"/>
              </w:rPr>
            </w:pPr>
            <w:r w:rsidRPr="006B391E">
              <w:rPr>
                <w:rFonts w:ascii="Calibri" w:eastAsia="Times New Roman" w:hAnsi="Calibri" w:cs="Calibri"/>
                <w:color w:val="000000"/>
              </w:rPr>
              <w:t>-- Indicates a value that is within 1% of the program-level rate.</w:t>
            </w:r>
          </w:p>
          <w:p w14:paraId="1574BB57" w14:textId="77777777" w:rsidR="001F7F33" w:rsidRPr="006B391E" w:rsidRDefault="001F7F33" w:rsidP="001F7F33">
            <w:pPr>
              <w:spacing w:before="0" w:after="0" w:line="240" w:lineRule="auto"/>
              <w:rPr>
                <w:rFonts w:ascii="Calibri" w:eastAsia="Times New Roman" w:hAnsi="Calibri" w:cs="Calibri"/>
                <w:color w:val="000000"/>
              </w:rPr>
            </w:pPr>
            <w:r w:rsidRPr="006B391E">
              <w:rPr>
                <w:rFonts w:ascii="Calibri" w:eastAsia="Times New Roman" w:hAnsi="Calibri" w:cs="Calibri"/>
                <w:b/>
                <w:i/>
                <w:color w:val="000000"/>
              </w:rPr>
              <w:t>Bold italics</w:t>
            </w:r>
            <w:r w:rsidRPr="006B391E">
              <w:rPr>
                <w:rFonts w:ascii="Calibri" w:eastAsia="Times New Roman" w:hAnsi="Calibri" w:cs="Calibri"/>
                <w:color w:val="000000"/>
              </w:rPr>
              <w:t xml:space="preserve"> denote a statistically significant difference between the course-level rate and the program-level rate.</w:t>
            </w:r>
          </w:p>
          <w:p w14:paraId="3A43BB11" w14:textId="77777777" w:rsidR="001F7F33" w:rsidRPr="006B391E" w:rsidRDefault="001F7F33" w:rsidP="001F7F33">
            <w:pPr>
              <w:spacing w:before="0" w:after="0" w:line="240" w:lineRule="auto"/>
              <w:rPr>
                <w:rFonts w:ascii="Calibri" w:eastAsia="Times New Roman" w:hAnsi="Calibri" w:cs="Calibri"/>
                <w:color w:val="000000"/>
              </w:rPr>
            </w:pPr>
            <w:r w:rsidRPr="006B391E">
              <w:rPr>
                <w:rFonts w:ascii="Calibri" w:eastAsia="Times New Roman" w:hAnsi="Calibri" w:cs="Calibri"/>
                <w:b/>
                <w:color w:val="000000"/>
              </w:rPr>
              <w:t>Bold</w:t>
            </w:r>
            <w:r w:rsidRPr="006B391E">
              <w:rPr>
                <w:rFonts w:ascii="Calibri" w:eastAsia="Times New Roman" w:hAnsi="Calibri" w:cs="Calibri"/>
                <w:color w:val="000000"/>
              </w:rPr>
              <w:t xml:space="preserve"> denotes a statistically significant difference between the program-level rate and the institutional rate. </w:t>
            </w:r>
          </w:p>
          <w:p w14:paraId="536C596F" w14:textId="77777777" w:rsidR="001F7F33" w:rsidRPr="006B391E" w:rsidRDefault="001F7F33" w:rsidP="001F7F33">
            <w:pPr>
              <w:spacing w:before="0" w:after="0" w:line="240" w:lineRule="auto"/>
              <w:rPr>
                <w:rFonts w:ascii="Calibri" w:eastAsia="Times New Roman" w:hAnsi="Calibri" w:cs="Calibri"/>
                <w:color w:val="000000"/>
                <w:highlight w:val="yellow"/>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tc>
      </w:tr>
    </w:tbl>
    <w:p w14:paraId="2F657ACF" w14:textId="77777777" w:rsidR="001F7F33" w:rsidRDefault="001F7F33" w:rsidP="0088093D">
      <w:pPr>
        <w:pStyle w:val="NoSpacing"/>
        <w:rPr>
          <w:rFonts w:ascii="Calibri" w:hAnsi="Calibri" w:cs="Calibri"/>
          <w:b/>
        </w:rPr>
      </w:pPr>
    </w:p>
    <w:tbl>
      <w:tblPr>
        <w:tblStyle w:val="TableGrid"/>
        <w:tblW w:w="8227" w:type="dxa"/>
        <w:tblInd w:w="1255" w:type="dxa"/>
        <w:tblLook w:val="04A0" w:firstRow="1" w:lastRow="0" w:firstColumn="1" w:lastColumn="0" w:noHBand="0" w:noVBand="1"/>
      </w:tblPr>
      <w:tblGrid>
        <w:gridCol w:w="3420"/>
        <w:gridCol w:w="4807"/>
      </w:tblGrid>
      <w:tr w:rsidR="0088093D" w:rsidRPr="006B391E" w14:paraId="1CF3286D" w14:textId="77777777" w:rsidTr="009F5C8C">
        <w:trPr>
          <w:trHeight w:val="260"/>
        </w:trPr>
        <w:tc>
          <w:tcPr>
            <w:tcW w:w="8227" w:type="dxa"/>
            <w:gridSpan w:val="2"/>
          </w:tcPr>
          <w:p w14:paraId="5A41B831" w14:textId="7496C42C" w:rsidR="00E65BA3" w:rsidRDefault="0088093D" w:rsidP="00BE798C">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307039">
              <w:rPr>
                <w:rFonts w:ascii="Calibri" w:hAnsi="Calibri" w:cs="Calibri"/>
                <w:i/>
              </w:rPr>
              <w:t>Over the past three years, the retention rate for the Associate Degree Nursing Program was significantly higher than the rate at the institutional level.  The retention rates of cours</w:t>
            </w:r>
            <w:r w:rsidR="00307039" w:rsidRPr="00A51328">
              <w:rPr>
                <w:rFonts w:ascii="Calibri" w:hAnsi="Calibri" w:cs="Calibri"/>
                <w:i/>
              </w:rPr>
              <w:t xml:space="preserve">es within the </w:t>
            </w:r>
            <w:r w:rsidR="00B75123" w:rsidRPr="00A51328">
              <w:rPr>
                <w:rFonts w:ascii="Calibri" w:hAnsi="Calibri" w:cs="Calibri"/>
                <w:i/>
              </w:rPr>
              <w:t xml:space="preserve">program did not differ significantly from the program-level rate.  The retention rate for </w:t>
            </w:r>
            <w:r w:rsidR="00A57826" w:rsidRPr="00A51328">
              <w:rPr>
                <w:rFonts w:ascii="Calibri" w:hAnsi="Calibri" w:cs="Calibri"/>
                <w:i/>
              </w:rPr>
              <w:t>the Associate Degree Nursing Program falls within the</w:t>
            </w:r>
            <w:r w:rsidR="00400529" w:rsidRPr="00A51328">
              <w:rPr>
                <w:rFonts w:ascii="Calibri" w:hAnsi="Calibri" w:cs="Calibri"/>
                <w:i/>
              </w:rPr>
              <w:t xml:space="preserve"> </w:t>
            </w:r>
            <w:r w:rsidR="00EB62E8" w:rsidRPr="00A51328">
              <w:rPr>
                <w:rFonts w:ascii="Calibri" w:hAnsi="Calibri" w:cs="Calibri"/>
                <w:i/>
              </w:rPr>
              <w:t>fourth</w:t>
            </w:r>
            <w:r w:rsidR="00A57826" w:rsidRPr="00A51328">
              <w:rPr>
                <w:rFonts w:ascii="Calibri" w:hAnsi="Calibri" w:cs="Calibri"/>
                <w:i/>
              </w:rPr>
              <w:t xml:space="preserve"> quartile</w:t>
            </w:r>
            <w:r w:rsidR="003414D6" w:rsidRPr="00A51328">
              <w:rPr>
                <w:rFonts w:ascii="Calibri" w:hAnsi="Calibri" w:cs="Calibri"/>
                <w:i/>
              </w:rPr>
              <w:t xml:space="preserve"> (Q4) among program-level retention rates </w:t>
            </w:r>
            <w:r w:rsidR="00A57826" w:rsidRPr="00A51328">
              <w:rPr>
                <w:rFonts w:ascii="Calibri" w:hAnsi="Calibri" w:cs="Calibri"/>
                <w:i/>
              </w:rPr>
              <w:t xml:space="preserve">(across </w:t>
            </w:r>
            <w:r w:rsidR="00A51328" w:rsidRPr="00A51328">
              <w:rPr>
                <w:rFonts w:ascii="Calibri" w:hAnsi="Calibri" w:cs="Calibri"/>
                <w:i/>
              </w:rPr>
              <w:t xml:space="preserve">58 </w:t>
            </w:r>
            <w:r w:rsidR="00A57826" w:rsidRPr="00A51328">
              <w:rPr>
                <w:rFonts w:ascii="Calibri" w:hAnsi="Calibri" w:cs="Calibri"/>
                <w:i/>
              </w:rPr>
              <w:t xml:space="preserve">instructional programs, over the past three years).  </w:t>
            </w:r>
            <w:r w:rsidR="00A51328" w:rsidRPr="00A51328">
              <w:rPr>
                <w:rFonts w:ascii="Calibri" w:hAnsi="Calibri" w:cs="Calibri"/>
                <w:i/>
              </w:rPr>
              <w:t>The retention rate for Associate Degree Nursing is among the top 25% of retention rates among NVC programs.</w:t>
            </w:r>
            <w:r w:rsidR="00A51328">
              <w:rPr>
                <w:rFonts w:ascii="Calibri" w:hAnsi="Calibri" w:cs="Calibri"/>
                <w:i/>
              </w:rPr>
              <w:t xml:space="preserve">  </w:t>
            </w:r>
          </w:p>
          <w:p w14:paraId="1DE76B16" w14:textId="77777777" w:rsidR="00A57826" w:rsidRDefault="00A57826" w:rsidP="00BE798C">
            <w:pPr>
              <w:pStyle w:val="NoSpacing"/>
              <w:rPr>
                <w:rFonts w:ascii="Calibri" w:hAnsi="Calibri" w:cs="Calibri"/>
                <w:i/>
              </w:rPr>
            </w:pPr>
          </w:p>
          <w:p w14:paraId="06F9D485" w14:textId="01C837C6" w:rsidR="00A57826" w:rsidRDefault="00A57826" w:rsidP="00BE798C">
            <w:pPr>
              <w:pStyle w:val="NoSpacing"/>
              <w:rPr>
                <w:rFonts w:ascii="Calibri" w:hAnsi="Calibri" w:cs="Calibri"/>
                <w:i/>
              </w:rPr>
            </w:pPr>
            <w:r>
              <w:rPr>
                <w:rFonts w:ascii="Calibri" w:hAnsi="Calibri" w:cs="Calibri"/>
                <w:i/>
              </w:rPr>
              <w:t>Over the past three years, the successful course completion rate for the Associate Degree Nursing Progr</w:t>
            </w:r>
            <w:r w:rsidRPr="00975C43">
              <w:rPr>
                <w:rFonts w:ascii="Calibri" w:hAnsi="Calibri" w:cs="Calibri"/>
                <w:i/>
              </w:rPr>
              <w:t xml:space="preserve">am was significantly higher than the rate at the institutional level.  The successful course completion rate of </w:t>
            </w:r>
            <w:r w:rsidR="00FB572A" w:rsidRPr="00975C43">
              <w:rPr>
                <w:rFonts w:ascii="Calibri" w:hAnsi="Calibri" w:cs="Calibri"/>
                <w:i/>
              </w:rPr>
              <w:t xml:space="preserve">NURS-153 was significantly lower than the </w:t>
            </w:r>
            <w:r w:rsidR="00414611" w:rsidRPr="00975C43">
              <w:rPr>
                <w:rFonts w:ascii="Calibri" w:hAnsi="Calibri" w:cs="Calibri"/>
                <w:i/>
              </w:rPr>
              <w:t xml:space="preserve">program-level rate.  </w:t>
            </w:r>
            <w:r w:rsidRPr="00975C43">
              <w:rPr>
                <w:rFonts w:ascii="Calibri" w:hAnsi="Calibri" w:cs="Calibri"/>
                <w:i/>
              </w:rPr>
              <w:t xml:space="preserve"> </w:t>
            </w:r>
            <w:r w:rsidR="000B3FEE" w:rsidRPr="00975C43">
              <w:rPr>
                <w:rFonts w:ascii="Calibri" w:hAnsi="Calibri" w:cs="Calibri"/>
                <w:i/>
              </w:rPr>
              <w:t xml:space="preserve">The successful course completion rate for the Associate Degree Nursing Program falls within the </w:t>
            </w:r>
            <w:r w:rsidR="0066593B" w:rsidRPr="00975C43">
              <w:rPr>
                <w:rFonts w:ascii="Calibri" w:hAnsi="Calibri" w:cs="Calibri"/>
                <w:i/>
              </w:rPr>
              <w:t>fourth</w:t>
            </w:r>
            <w:r w:rsidR="000B3FEE" w:rsidRPr="00975C43">
              <w:rPr>
                <w:rFonts w:ascii="Calibri" w:hAnsi="Calibri" w:cs="Calibri"/>
                <w:i/>
              </w:rPr>
              <w:t xml:space="preserve"> quartile </w:t>
            </w:r>
            <w:r w:rsidR="00975C43" w:rsidRPr="00975C43">
              <w:rPr>
                <w:rFonts w:ascii="Calibri" w:hAnsi="Calibri" w:cs="Calibri"/>
                <w:i/>
              </w:rPr>
              <w:t xml:space="preserve">(Q4) </w:t>
            </w:r>
            <w:r w:rsidR="000B3FEE" w:rsidRPr="00975C43">
              <w:rPr>
                <w:rFonts w:ascii="Calibri" w:hAnsi="Calibri" w:cs="Calibri"/>
                <w:i/>
              </w:rPr>
              <w:t xml:space="preserve">among program-level </w:t>
            </w:r>
            <w:r w:rsidR="00A92AD7">
              <w:rPr>
                <w:rFonts w:ascii="Calibri" w:hAnsi="Calibri" w:cs="Calibri"/>
                <w:i/>
              </w:rPr>
              <w:t>successful course compl</w:t>
            </w:r>
            <w:r w:rsidR="000B3FEE" w:rsidRPr="00975C43">
              <w:rPr>
                <w:rFonts w:ascii="Calibri" w:hAnsi="Calibri" w:cs="Calibri"/>
                <w:i/>
              </w:rPr>
              <w:t xml:space="preserve">etion rates (across </w:t>
            </w:r>
            <w:r w:rsidR="00AA260D" w:rsidRPr="00975C43">
              <w:rPr>
                <w:rFonts w:ascii="Calibri" w:hAnsi="Calibri" w:cs="Calibri"/>
                <w:i/>
              </w:rPr>
              <w:t>58</w:t>
            </w:r>
            <w:r w:rsidR="000B3FEE" w:rsidRPr="00975C43">
              <w:rPr>
                <w:rFonts w:ascii="Calibri" w:hAnsi="Calibri" w:cs="Calibri"/>
                <w:i/>
              </w:rPr>
              <w:t xml:space="preserve"> instructional programs, over the past three years).  </w:t>
            </w:r>
            <w:r w:rsidR="00AA260D" w:rsidRPr="00975C43">
              <w:rPr>
                <w:rFonts w:ascii="Calibri" w:hAnsi="Calibri" w:cs="Calibri"/>
                <w:i/>
              </w:rPr>
              <w:t xml:space="preserve">The </w:t>
            </w:r>
            <w:r w:rsidR="00A51328" w:rsidRPr="00975C43">
              <w:rPr>
                <w:rFonts w:ascii="Calibri" w:hAnsi="Calibri" w:cs="Calibri"/>
                <w:i/>
              </w:rPr>
              <w:t>successful course completion</w:t>
            </w:r>
            <w:r w:rsidR="00AA260D" w:rsidRPr="00975C43">
              <w:rPr>
                <w:rFonts w:ascii="Calibri" w:hAnsi="Calibri" w:cs="Calibri"/>
                <w:i/>
              </w:rPr>
              <w:t xml:space="preserve"> rate for Associated Degree Nursing is</w:t>
            </w:r>
            <w:r w:rsidR="00975C43" w:rsidRPr="00975C43">
              <w:rPr>
                <w:rFonts w:ascii="Calibri" w:hAnsi="Calibri" w:cs="Calibri"/>
                <w:i/>
              </w:rPr>
              <w:t xml:space="preserve"> among the top 25% of successful course completion rates among NVC programs.</w:t>
            </w:r>
            <w:r w:rsidR="00975C43">
              <w:rPr>
                <w:rFonts w:ascii="Calibri" w:hAnsi="Calibri" w:cs="Calibri"/>
                <w:i/>
              </w:rPr>
              <w:t xml:space="preserve">  </w:t>
            </w:r>
          </w:p>
          <w:p w14:paraId="639D452D" w14:textId="77777777" w:rsidR="000B3FEE" w:rsidRDefault="000B3FEE" w:rsidP="00BE798C">
            <w:pPr>
              <w:pStyle w:val="NoSpacing"/>
              <w:rPr>
                <w:rFonts w:ascii="Calibri" w:hAnsi="Calibri" w:cs="Calibri"/>
                <w:i/>
              </w:rPr>
            </w:pPr>
          </w:p>
          <w:p w14:paraId="5C04F14E" w14:textId="77777777" w:rsidR="000B3FEE" w:rsidRDefault="00FD2D65" w:rsidP="00BE798C">
            <w:pPr>
              <w:pStyle w:val="NoSpacing"/>
              <w:rPr>
                <w:rFonts w:ascii="Calibri" w:hAnsi="Calibri" w:cs="Calibri"/>
                <w:i/>
              </w:rPr>
            </w:pPr>
            <w:r>
              <w:rPr>
                <w:rFonts w:ascii="Calibri" w:hAnsi="Calibri" w:cs="Calibri"/>
                <w:i/>
              </w:rPr>
              <w:t>Over the past three years, the difference between retention and successful course completion at the program level (</w:t>
            </w:r>
            <w:r w:rsidR="00EE4CA9">
              <w:rPr>
                <w:rFonts w:ascii="Calibri" w:hAnsi="Calibri" w:cs="Calibri"/>
                <w:i/>
              </w:rPr>
              <w:t>2.3%) was</w:t>
            </w:r>
            <w:r w:rsidR="00DA2B87">
              <w:rPr>
                <w:rFonts w:ascii="Calibri" w:hAnsi="Calibri" w:cs="Calibri"/>
                <w:i/>
              </w:rPr>
              <w:t xml:space="preserve"> significantly</w:t>
            </w:r>
            <w:r w:rsidR="00EE4CA9">
              <w:rPr>
                <w:rFonts w:ascii="Calibri" w:hAnsi="Calibri" w:cs="Calibri"/>
                <w:i/>
              </w:rPr>
              <w:t xml:space="preserve"> lower than the difference at the institutional level (</w:t>
            </w:r>
            <w:r w:rsidR="009525F0">
              <w:rPr>
                <w:rFonts w:ascii="Calibri" w:hAnsi="Calibri" w:cs="Calibri"/>
                <w:i/>
              </w:rPr>
              <w:t xml:space="preserve">15.6%).  </w:t>
            </w:r>
            <w:r w:rsidR="00D969A4">
              <w:rPr>
                <w:rFonts w:ascii="Calibri" w:hAnsi="Calibri" w:cs="Calibri"/>
                <w:i/>
              </w:rPr>
              <w:t xml:space="preserve">This figure represents the proportion of non-passing grades assigned to students (i.e., grades of D, F, I, NP).  </w:t>
            </w:r>
          </w:p>
          <w:p w14:paraId="4E83F148" w14:textId="77777777" w:rsidR="00D969A4" w:rsidRDefault="00D969A4" w:rsidP="00BE798C">
            <w:pPr>
              <w:pStyle w:val="NoSpacing"/>
              <w:rPr>
                <w:rFonts w:ascii="Calibri" w:hAnsi="Calibri" w:cs="Calibri"/>
                <w:i/>
              </w:rPr>
            </w:pPr>
          </w:p>
          <w:p w14:paraId="0E242D86" w14:textId="42EAB5B2" w:rsidR="00D969A4" w:rsidRPr="006B391E" w:rsidRDefault="00A90762" w:rsidP="00BE798C">
            <w:pPr>
              <w:pStyle w:val="NoSpacing"/>
              <w:rPr>
                <w:rFonts w:ascii="Calibri" w:hAnsi="Calibri" w:cs="Calibri"/>
                <w:i/>
              </w:rPr>
            </w:pPr>
            <w:r>
              <w:rPr>
                <w:rFonts w:ascii="Calibri" w:hAnsi="Calibri" w:cs="Calibri"/>
                <w:i/>
              </w:rPr>
              <w:t xml:space="preserve">No Associate Degree Nursing courses claimed a difference (between retention and successful course completion) that exceeded 10%.  </w:t>
            </w:r>
          </w:p>
        </w:tc>
      </w:tr>
      <w:tr w:rsidR="0088093D" w:rsidRPr="006B391E" w14:paraId="4CB6850D" w14:textId="77777777" w:rsidTr="009F5C8C">
        <w:tc>
          <w:tcPr>
            <w:tcW w:w="3420" w:type="dxa"/>
            <w:tcBorders>
              <w:top w:val="single" w:sz="4" w:space="0" w:color="FFFFFF"/>
              <w:left w:val="single" w:sz="4" w:space="0" w:color="FFFFFF"/>
              <w:bottom w:val="single" w:sz="4" w:space="0" w:color="FFFFFF"/>
              <w:right w:val="single" w:sz="4" w:space="0" w:color="FFFFFF"/>
            </w:tcBorders>
          </w:tcPr>
          <w:p w14:paraId="3762A0A9" w14:textId="77777777" w:rsidR="0088093D" w:rsidRPr="006B391E" w:rsidRDefault="0088093D" w:rsidP="00C66E4E">
            <w:pPr>
              <w:rPr>
                <w:rFonts w:ascii="Calibri" w:hAnsi="Calibri" w:cs="Calibri"/>
              </w:rPr>
            </w:pPr>
          </w:p>
        </w:tc>
        <w:tc>
          <w:tcPr>
            <w:tcW w:w="4807" w:type="dxa"/>
            <w:tcBorders>
              <w:top w:val="single" w:sz="4" w:space="0" w:color="FFFFFF"/>
              <w:left w:val="single" w:sz="4" w:space="0" w:color="FFFFFF"/>
              <w:bottom w:val="single" w:sz="4" w:space="0" w:color="FFFFFF"/>
              <w:right w:val="single" w:sz="4" w:space="0" w:color="FFFFFF"/>
            </w:tcBorders>
          </w:tcPr>
          <w:p w14:paraId="5DBA3CAC" w14:textId="77777777" w:rsidR="0088093D" w:rsidRPr="006B391E" w:rsidRDefault="0088093D" w:rsidP="00C66E4E">
            <w:pPr>
              <w:rPr>
                <w:rFonts w:ascii="Calibri" w:hAnsi="Calibri" w:cs="Calibri"/>
              </w:rPr>
            </w:pPr>
          </w:p>
        </w:tc>
      </w:tr>
    </w:tbl>
    <w:p w14:paraId="111B1326"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10260" w:type="dxa"/>
        <w:tblInd w:w="-5" w:type="dxa"/>
        <w:tblLook w:val="04A0" w:firstRow="1" w:lastRow="0" w:firstColumn="1" w:lastColumn="0" w:noHBand="0" w:noVBand="1"/>
      </w:tblPr>
      <w:tblGrid>
        <w:gridCol w:w="10260"/>
      </w:tblGrid>
      <w:tr w:rsidR="0088093D" w:rsidRPr="006B391E" w14:paraId="47269422" w14:textId="77777777" w:rsidTr="00C66E4E">
        <w:tc>
          <w:tcPr>
            <w:tcW w:w="10260" w:type="dxa"/>
          </w:tcPr>
          <w:p w14:paraId="56BA60F6" w14:textId="63060E22" w:rsidR="0088093D" w:rsidRPr="006B391E" w:rsidRDefault="00B36034" w:rsidP="00C66E4E">
            <w:pPr>
              <w:pStyle w:val="NoSpacing"/>
              <w:rPr>
                <w:rFonts w:ascii="Calibri" w:hAnsi="Calibri" w:cs="Calibri"/>
              </w:rPr>
            </w:pPr>
            <w:r>
              <w:rPr>
                <w:rFonts w:ascii="Calibri" w:hAnsi="Calibri" w:cs="Calibri"/>
              </w:rPr>
              <w:t>Our retention rates</w:t>
            </w:r>
            <w:r w:rsidR="0040011E">
              <w:rPr>
                <w:rFonts w:ascii="Calibri" w:hAnsi="Calibri" w:cs="Calibri"/>
              </w:rPr>
              <w:t xml:space="preserve"> and successful course completion </w:t>
            </w:r>
            <w:r>
              <w:rPr>
                <w:rFonts w:ascii="Calibri" w:hAnsi="Calibri" w:cs="Calibri"/>
              </w:rPr>
              <w:t xml:space="preserve">reflect the nature of our program—in that </w:t>
            </w:r>
            <w:r w:rsidR="0040011E">
              <w:rPr>
                <w:rFonts w:ascii="Calibri" w:hAnsi="Calibri" w:cs="Calibri"/>
              </w:rPr>
              <w:t>students who leave the program once, may return to the program and repeat the course and then continue on if they have a “C” or better grade i</w:t>
            </w:r>
            <w:r w:rsidR="00AE11F3">
              <w:rPr>
                <w:rFonts w:ascii="Calibri" w:hAnsi="Calibri" w:cs="Calibri"/>
              </w:rPr>
              <w:t xml:space="preserve">n a </w:t>
            </w:r>
            <w:r w:rsidR="0040011E">
              <w:rPr>
                <w:rFonts w:ascii="Calibri" w:hAnsi="Calibri" w:cs="Calibri"/>
              </w:rPr>
              <w:t xml:space="preserve">subsequent course.  No one stays in the program if not achieving a grade of “C” or better—understanding </w:t>
            </w:r>
            <w:r w:rsidR="00D50924">
              <w:rPr>
                <w:rFonts w:ascii="Calibri" w:hAnsi="Calibri" w:cs="Calibri"/>
              </w:rPr>
              <w:t xml:space="preserve">the </w:t>
            </w:r>
            <w:r w:rsidR="0040011E">
              <w:rPr>
                <w:rFonts w:ascii="Calibri" w:hAnsi="Calibri" w:cs="Calibri"/>
              </w:rPr>
              <w:t>basic concepts of nursing practice are essential to their being safe themselves in the clinical setting as well as for the safety of their p</w:t>
            </w:r>
            <w:r w:rsidR="00AE11F3">
              <w:rPr>
                <w:rFonts w:ascii="Calibri" w:hAnsi="Calibri" w:cs="Calibri"/>
              </w:rPr>
              <w:t>a</w:t>
            </w:r>
            <w:r w:rsidR="0040011E">
              <w:rPr>
                <w:rFonts w:ascii="Calibri" w:hAnsi="Calibri" w:cs="Calibri"/>
              </w:rPr>
              <w:t xml:space="preserve">tients.  Students must pass the NCELX-RN exam to become licensed and be able to practice as a nurse.  </w:t>
            </w:r>
            <w:r w:rsidR="00AE11F3">
              <w:rPr>
                <w:rFonts w:ascii="Calibri" w:hAnsi="Calibri" w:cs="Calibri"/>
              </w:rPr>
              <w:t xml:space="preserve"> The nursing faculty at NVC has worked hard to upgrade the curriculum, with BRN approval, to meet current and future nursing demands.  We all believe our students in the nursing programs should have empathy</w:t>
            </w:r>
            <w:r w:rsidR="000B4F89">
              <w:rPr>
                <w:rFonts w:ascii="Calibri" w:hAnsi="Calibri" w:cs="Calibri"/>
              </w:rPr>
              <w:t xml:space="preserve">, </w:t>
            </w:r>
            <w:r w:rsidR="00AE11F3">
              <w:rPr>
                <w:rFonts w:ascii="Calibri" w:hAnsi="Calibri" w:cs="Calibri"/>
              </w:rPr>
              <w:t>caring and the critical thinking skills to perform their nursing responsibilities effectively and efficiently, at a novice level by the time they graduate so that they can take and pass the NCLEX and be a safe provider when licensed.  The simulation lab was an invaluable asset for our students and our program to meet these goals—especially in the pandemic years</w:t>
            </w:r>
            <w:r w:rsidR="00094124">
              <w:rPr>
                <w:rFonts w:ascii="Calibri" w:hAnsi="Calibri" w:cs="Calibri"/>
              </w:rPr>
              <w:t xml:space="preserve"> and looking to the future of decreasing face to face </w:t>
            </w:r>
            <w:r w:rsidR="00A2557C">
              <w:rPr>
                <w:rFonts w:ascii="Calibri" w:hAnsi="Calibri" w:cs="Calibri"/>
              </w:rPr>
              <w:t>clinical hours</w:t>
            </w:r>
            <w:r w:rsidR="00AE11F3">
              <w:rPr>
                <w:rFonts w:ascii="Calibri" w:hAnsi="Calibri" w:cs="Calibri"/>
              </w:rPr>
              <w:t xml:space="preserve">.   </w:t>
            </w:r>
          </w:p>
        </w:tc>
      </w:tr>
    </w:tbl>
    <w:p w14:paraId="2E0DC33B" w14:textId="77777777" w:rsidR="0088093D" w:rsidRPr="006B391E" w:rsidRDefault="0088093D" w:rsidP="0088093D">
      <w:pPr>
        <w:pStyle w:val="NoSpacing"/>
        <w:rPr>
          <w:rFonts w:ascii="Calibri" w:hAnsi="Calibri" w:cs="Calibri"/>
          <w:b/>
        </w:rPr>
      </w:pPr>
    </w:p>
    <w:p w14:paraId="610770F8" w14:textId="77777777" w:rsidR="0088093D" w:rsidRPr="006B391E" w:rsidRDefault="0088093D" w:rsidP="0088093D">
      <w:pPr>
        <w:pStyle w:val="ListParagraph"/>
        <w:numPr>
          <w:ilvl w:val="0"/>
          <w:numId w:val="8"/>
        </w:numPr>
        <w:spacing w:after="0" w:line="240" w:lineRule="auto"/>
        <w:rPr>
          <w:rFonts w:ascii="Calibri" w:hAnsi="Calibri" w:cs="Calibri"/>
          <w:b/>
        </w:rPr>
      </w:pPr>
      <w:r w:rsidRPr="006B391E">
        <w:rPr>
          <w:rFonts w:ascii="Calibri" w:hAnsi="Calibri" w:cs="Calibri"/>
          <w:b/>
        </w:rPr>
        <w:t xml:space="preserve">Student Equity </w:t>
      </w:r>
    </w:p>
    <w:tbl>
      <w:tblPr>
        <w:tblStyle w:val="TableGrid"/>
        <w:tblW w:w="9269" w:type="dxa"/>
        <w:jc w:val="center"/>
        <w:tblLayout w:type="fixed"/>
        <w:tblLook w:val="04A0" w:firstRow="1" w:lastRow="0" w:firstColumn="1" w:lastColumn="0" w:noHBand="0" w:noVBand="1"/>
      </w:tblPr>
      <w:tblGrid>
        <w:gridCol w:w="2783"/>
        <w:gridCol w:w="1172"/>
        <w:gridCol w:w="1350"/>
        <w:gridCol w:w="1982"/>
        <w:gridCol w:w="1982"/>
      </w:tblGrid>
      <w:tr w:rsidR="00F53098" w:rsidRPr="006B391E" w14:paraId="5D270958" w14:textId="77777777" w:rsidTr="005A6CBC">
        <w:trPr>
          <w:jc w:val="center"/>
        </w:trPr>
        <w:tc>
          <w:tcPr>
            <w:tcW w:w="2783" w:type="dxa"/>
            <w:shd w:val="clear" w:color="auto" w:fill="9FAD9F"/>
          </w:tcPr>
          <w:p w14:paraId="6511D978" w14:textId="77777777" w:rsidR="00F53098" w:rsidRPr="006B391E" w:rsidRDefault="00F53098" w:rsidP="005A6CBC">
            <w:pPr>
              <w:pStyle w:val="NoSpacing"/>
              <w:jc w:val="center"/>
              <w:rPr>
                <w:rFonts w:ascii="Calibri" w:hAnsi="Calibri" w:cs="Calibri"/>
              </w:rPr>
            </w:pPr>
          </w:p>
        </w:tc>
        <w:tc>
          <w:tcPr>
            <w:tcW w:w="2522" w:type="dxa"/>
            <w:gridSpan w:val="2"/>
            <w:shd w:val="clear" w:color="auto" w:fill="9FAD9F"/>
          </w:tcPr>
          <w:p w14:paraId="78D0B84B" w14:textId="77777777" w:rsidR="00F53098" w:rsidRPr="006B391E" w:rsidRDefault="00F53098" w:rsidP="005A6CBC">
            <w:pPr>
              <w:pStyle w:val="NoSpacing"/>
              <w:jc w:val="center"/>
              <w:rPr>
                <w:rFonts w:ascii="Calibri" w:hAnsi="Calibri" w:cs="Calibri"/>
                <w:b/>
              </w:rPr>
            </w:pPr>
            <w:r w:rsidRPr="006B391E">
              <w:rPr>
                <w:rFonts w:ascii="Calibri" w:hAnsi="Calibri" w:cs="Calibri"/>
                <w:b/>
              </w:rPr>
              <w:t>Retention Rates</w:t>
            </w:r>
          </w:p>
          <w:p w14:paraId="7A3AFE11" w14:textId="77777777" w:rsidR="00F53098" w:rsidRPr="006B391E" w:rsidRDefault="00F53098" w:rsidP="005A6CBC">
            <w:pPr>
              <w:pStyle w:val="NoSpacing"/>
              <w:jc w:val="center"/>
              <w:rPr>
                <w:rFonts w:ascii="Calibri" w:hAnsi="Calibri" w:cs="Calibri"/>
                <w:b/>
              </w:rPr>
            </w:pPr>
            <w:r w:rsidRPr="006B391E">
              <w:rPr>
                <w:rFonts w:ascii="Calibri" w:hAnsi="Calibri" w:cs="Calibri"/>
                <w:b/>
              </w:rPr>
              <w:t>(Across Three Years)</w:t>
            </w:r>
          </w:p>
        </w:tc>
        <w:tc>
          <w:tcPr>
            <w:tcW w:w="3964" w:type="dxa"/>
            <w:gridSpan w:val="2"/>
            <w:shd w:val="clear" w:color="auto" w:fill="9FAD9F"/>
          </w:tcPr>
          <w:p w14:paraId="4431D6E0" w14:textId="77777777" w:rsidR="00F53098" w:rsidRPr="006B391E" w:rsidRDefault="00F53098" w:rsidP="005A6CBC">
            <w:pPr>
              <w:pStyle w:val="NoSpacing"/>
              <w:jc w:val="center"/>
              <w:rPr>
                <w:rFonts w:ascii="Calibri" w:hAnsi="Calibri" w:cs="Calibri"/>
                <w:b/>
              </w:rPr>
            </w:pPr>
            <w:r w:rsidRPr="006B391E">
              <w:rPr>
                <w:rFonts w:ascii="Calibri" w:hAnsi="Calibri" w:cs="Calibri"/>
                <w:b/>
              </w:rPr>
              <w:t>Successful Course Completion Rates</w:t>
            </w:r>
          </w:p>
          <w:p w14:paraId="470D1D3A" w14:textId="77777777" w:rsidR="00F53098" w:rsidRPr="006B391E" w:rsidRDefault="00F53098" w:rsidP="005A6CBC">
            <w:pPr>
              <w:pStyle w:val="NoSpacing"/>
              <w:jc w:val="center"/>
              <w:rPr>
                <w:rFonts w:ascii="Calibri" w:hAnsi="Calibri" w:cs="Calibri"/>
                <w:b/>
              </w:rPr>
            </w:pPr>
            <w:r w:rsidRPr="006B391E">
              <w:rPr>
                <w:rFonts w:ascii="Calibri" w:hAnsi="Calibri" w:cs="Calibri"/>
                <w:b/>
              </w:rPr>
              <w:t>(Across Three Years)</w:t>
            </w:r>
          </w:p>
        </w:tc>
      </w:tr>
      <w:tr w:rsidR="00F53098" w:rsidRPr="006B391E" w14:paraId="2CB6DE1D" w14:textId="77777777" w:rsidTr="005A6CBC">
        <w:trPr>
          <w:jc w:val="center"/>
        </w:trPr>
        <w:tc>
          <w:tcPr>
            <w:tcW w:w="2783" w:type="dxa"/>
            <w:shd w:val="clear" w:color="auto" w:fill="9FAD9F"/>
          </w:tcPr>
          <w:p w14:paraId="3D9E558D" w14:textId="77777777" w:rsidR="00F53098" w:rsidRPr="006B391E" w:rsidRDefault="00F53098" w:rsidP="005A6CBC">
            <w:pPr>
              <w:pStyle w:val="NoSpacing"/>
              <w:jc w:val="center"/>
              <w:rPr>
                <w:rFonts w:ascii="Calibri" w:hAnsi="Calibri" w:cs="Calibri"/>
              </w:rPr>
            </w:pPr>
          </w:p>
        </w:tc>
        <w:tc>
          <w:tcPr>
            <w:tcW w:w="1172" w:type="dxa"/>
            <w:tcBorders>
              <w:bottom w:val="single" w:sz="4" w:space="0" w:color="auto"/>
            </w:tcBorders>
            <w:shd w:val="clear" w:color="auto" w:fill="9FAD9F"/>
          </w:tcPr>
          <w:p w14:paraId="7E44E13A" w14:textId="77777777" w:rsidR="00F53098" w:rsidRPr="006B391E" w:rsidRDefault="00F53098" w:rsidP="005A6CBC">
            <w:pPr>
              <w:pStyle w:val="NoSpacing"/>
              <w:jc w:val="center"/>
              <w:rPr>
                <w:rFonts w:ascii="Calibri" w:hAnsi="Calibri" w:cs="Calibri"/>
                <w:b/>
              </w:rPr>
            </w:pPr>
            <w:r w:rsidRPr="006B391E">
              <w:rPr>
                <w:rFonts w:ascii="Calibri" w:hAnsi="Calibri" w:cs="Calibri"/>
                <w:b/>
              </w:rPr>
              <w:t>Program Level</w:t>
            </w:r>
          </w:p>
        </w:tc>
        <w:tc>
          <w:tcPr>
            <w:tcW w:w="1350" w:type="dxa"/>
            <w:tcBorders>
              <w:bottom w:val="single" w:sz="4" w:space="0" w:color="auto"/>
            </w:tcBorders>
            <w:shd w:val="clear" w:color="auto" w:fill="9FAD9F"/>
          </w:tcPr>
          <w:p w14:paraId="33817A90" w14:textId="77777777" w:rsidR="00F53098" w:rsidRPr="006B391E" w:rsidRDefault="00F53098" w:rsidP="005A6CBC">
            <w:pPr>
              <w:pStyle w:val="NoSpacing"/>
              <w:jc w:val="center"/>
              <w:rPr>
                <w:rFonts w:ascii="Calibri" w:hAnsi="Calibri" w:cs="Calibri"/>
                <w:b/>
              </w:rPr>
            </w:pPr>
            <w:r w:rsidRPr="006B391E">
              <w:rPr>
                <w:rFonts w:ascii="Calibri" w:hAnsi="Calibri" w:cs="Calibri"/>
                <w:b/>
              </w:rPr>
              <w:t>Institution Level</w:t>
            </w:r>
          </w:p>
        </w:tc>
        <w:tc>
          <w:tcPr>
            <w:tcW w:w="1982" w:type="dxa"/>
            <w:tcBorders>
              <w:bottom w:val="single" w:sz="4" w:space="0" w:color="auto"/>
            </w:tcBorders>
            <w:shd w:val="clear" w:color="auto" w:fill="9FAD9F"/>
          </w:tcPr>
          <w:p w14:paraId="0947AFF8" w14:textId="77777777" w:rsidR="00F53098" w:rsidRPr="006B391E" w:rsidRDefault="00F53098" w:rsidP="005A6CBC">
            <w:pPr>
              <w:pStyle w:val="NoSpacing"/>
              <w:jc w:val="center"/>
              <w:rPr>
                <w:rFonts w:ascii="Calibri" w:hAnsi="Calibri" w:cs="Calibri"/>
                <w:b/>
              </w:rPr>
            </w:pPr>
            <w:r w:rsidRPr="006B391E">
              <w:rPr>
                <w:rFonts w:ascii="Calibri" w:hAnsi="Calibri" w:cs="Calibri"/>
                <w:b/>
              </w:rPr>
              <w:t>Program Level</w:t>
            </w:r>
          </w:p>
        </w:tc>
        <w:tc>
          <w:tcPr>
            <w:tcW w:w="1982" w:type="dxa"/>
            <w:tcBorders>
              <w:bottom w:val="single" w:sz="4" w:space="0" w:color="auto"/>
            </w:tcBorders>
            <w:shd w:val="clear" w:color="auto" w:fill="9FAD9F"/>
          </w:tcPr>
          <w:p w14:paraId="1E3685C7" w14:textId="77777777" w:rsidR="00F53098" w:rsidRPr="006B391E" w:rsidRDefault="00F53098" w:rsidP="005A6CBC">
            <w:pPr>
              <w:pStyle w:val="NoSpacing"/>
              <w:jc w:val="center"/>
              <w:rPr>
                <w:rFonts w:ascii="Calibri" w:hAnsi="Calibri" w:cs="Calibri"/>
                <w:b/>
              </w:rPr>
            </w:pPr>
            <w:r w:rsidRPr="006B391E">
              <w:rPr>
                <w:rFonts w:ascii="Calibri" w:hAnsi="Calibri" w:cs="Calibri"/>
                <w:b/>
              </w:rPr>
              <w:t>Institution Level</w:t>
            </w:r>
          </w:p>
        </w:tc>
      </w:tr>
      <w:tr w:rsidR="00F53098" w:rsidRPr="006B391E" w14:paraId="49C4F0E6" w14:textId="77777777" w:rsidTr="005A6CBC">
        <w:trPr>
          <w:jc w:val="center"/>
        </w:trPr>
        <w:tc>
          <w:tcPr>
            <w:tcW w:w="2783" w:type="dxa"/>
          </w:tcPr>
          <w:p w14:paraId="7E73C890" w14:textId="77777777" w:rsidR="00F53098" w:rsidRPr="00BE798C" w:rsidRDefault="00F53098" w:rsidP="005A6CBC">
            <w:pPr>
              <w:pStyle w:val="NoSpacing"/>
              <w:rPr>
                <w:rFonts w:ascii="Calibri" w:hAnsi="Calibri" w:cs="Calibri"/>
                <w:bCs/>
              </w:rPr>
            </w:pPr>
            <w:r w:rsidRPr="00BE798C">
              <w:rPr>
                <w:rFonts w:ascii="Calibri" w:hAnsi="Calibri" w:cs="Calibri"/>
                <w:bCs/>
              </w:rPr>
              <w:t>African American/Black</w:t>
            </w:r>
          </w:p>
        </w:tc>
        <w:tc>
          <w:tcPr>
            <w:tcW w:w="1172" w:type="dxa"/>
            <w:tcBorders>
              <w:top w:val="single" w:sz="4" w:space="0" w:color="auto"/>
              <w:bottom w:val="single" w:sz="4" w:space="0" w:color="auto"/>
            </w:tcBorders>
            <w:shd w:val="clear" w:color="auto" w:fill="auto"/>
            <w:vAlign w:val="center"/>
          </w:tcPr>
          <w:p w14:paraId="3AE227D6" w14:textId="77777777" w:rsidR="00F53098" w:rsidRPr="00BE798C" w:rsidRDefault="00F53098" w:rsidP="005A6CBC">
            <w:pPr>
              <w:pStyle w:val="NoSpacing"/>
              <w:jc w:val="center"/>
              <w:rPr>
                <w:rFonts w:ascii="Calibri" w:hAnsi="Calibri" w:cs="Calibri"/>
                <w:bCs/>
                <w:iCs/>
              </w:rPr>
            </w:pPr>
            <w:r>
              <w:rPr>
                <w:rFonts w:ascii="Calibri" w:hAnsi="Calibri" w:cs="Calibri"/>
                <w:bCs/>
                <w:iCs/>
              </w:rPr>
              <w:t>100%</w:t>
            </w:r>
          </w:p>
        </w:tc>
        <w:tc>
          <w:tcPr>
            <w:tcW w:w="1350" w:type="dxa"/>
            <w:tcBorders>
              <w:top w:val="single" w:sz="4" w:space="0" w:color="auto"/>
              <w:left w:val="nil"/>
              <w:bottom w:val="single" w:sz="4" w:space="0" w:color="auto"/>
              <w:right w:val="nil"/>
            </w:tcBorders>
            <w:shd w:val="clear" w:color="auto" w:fill="auto"/>
            <w:vAlign w:val="bottom"/>
          </w:tcPr>
          <w:p w14:paraId="111F0966" w14:textId="77777777" w:rsidR="00F53098" w:rsidRPr="0086008F" w:rsidRDefault="00F53098" w:rsidP="005A6CBC">
            <w:pPr>
              <w:pStyle w:val="NoSpacing"/>
              <w:jc w:val="center"/>
              <w:rPr>
                <w:rFonts w:ascii="Calibri" w:hAnsi="Calibri" w:cs="Calibri"/>
                <w:b/>
                <w:i/>
              </w:rPr>
            </w:pPr>
            <w:r w:rsidRPr="0086008F">
              <w:rPr>
                <w:rFonts w:ascii="Calibri" w:hAnsi="Calibri" w:cs="Calibri"/>
                <w:b/>
                <w:i/>
              </w:rPr>
              <w:t>86.4%</w:t>
            </w:r>
          </w:p>
        </w:tc>
        <w:tc>
          <w:tcPr>
            <w:tcW w:w="1982" w:type="dxa"/>
            <w:tcBorders>
              <w:top w:val="single" w:sz="4" w:space="0" w:color="auto"/>
              <w:bottom w:val="single" w:sz="4" w:space="0" w:color="auto"/>
            </w:tcBorders>
            <w:shd w:val="clear" w:color="auto" w:fill="auto"/>
            <w:vAlign w:val="bottom"/>
          </w:tcPr>
          <w:p w14:paraId="6EB83A8F" w14:textId="77777777" w:rsidR="00F53098" w:rsidRPr="00D83756" w:rsidRDefault="00F53098" w:rsidP="005A6CBC">
            <w:pPr>
              <w:pStyle w:val="NoSpacing"/>
              <w:jc w:val="center"/>
              <w:rPr>
                <w:rFonts w:ascii="Calibri" w:hAnsi="Calibri" w:cs="Calibri"/>
                <w:bCs/>
                <w:iCs/>
              </w:rPr>
            </w:pPr>
            <w:r>
              <w:rPr>
                <w:rFonts w:ascii="Calibri" w:hAnsi="Calibri" w:cs="Calibri"/>
                <w:bCs/>
                <w:iCs/>
              </w:rPr>
              <w:t>94.3%</w:t>
            </w:r>
          </w:p>
        </w:tc>
        <w:tc>
          <w:tcPr>
            <w:tcW w:w="1982" w:type="dxa"/>
            <w:tcBorders>
              <w:top w:val="single" w:sz="4" w:space="0" w:color="auto"/>
              <w:left w:val="nil"/>
              <w:bottom w:val="single" w:sz="4" w:space="0" w:color="auto"/>
              <w:right w:val="single" w:sz="4" w:space="0" w:color="auto"/>
            </w:tcBorders>
            <w:shd w:val="clear" w:color="auto" w:fill="auto"/>
            <w:vAlign w:val="bottom"/>
          </w:tcPr>
          <w:p w14:paraId="2CAB7C1B" w14:textId="77777777" w:rsidR="00F53098" w:rsidRPr="00E846EC" w:rsidRDefault="00F53098" w:rsidP="005A6CBC">
            <w:pPr>
              <w:pStyle w:val="NoSpacing"/>
              <w:jc w:val="center"/>
              <w:rPr>
                <w:rFonts w:ascii="Calibri" w:hAnsi="Calibri" w:cs="Calibri"/>
                <w:b/>
                <w:i/>
              </w:rPr>
            </w:pPr>
            <w:r w:rsidRPr="00E846EC">
              <w:rPr>
                <w:rFonts w:ascii="Calibri" w:hAnsi="Calibri" w:cs="Calibri"/>
                <w:b/>
                <w:i/>
              </w:rPr>
              <w:t>65.6%</w:t>
            </w:r>
          </w:p>
        </w:tc>
      </w:tr>
      <w:tr w:rsidR="00F53098" w:rsidRPr="006B391E" w14:paraId="68D6DFDB" w14:textId="77777777" w:rsidTr="005A6CBC">
        <w:trPr>
          <w:jc w:val="center"/>
        </w:trPr>
        <w:tc>
          <w:tcPr>
            <w:tcW w:w="2783" w:type="dxa"/>
          </w:tcPr>
          <w:p w14:paraId="235A8046" w14:textId="77777777" w:rsidR="00F53098" w:rsidRPr="00BE798C" w:rsidRDefault="00F53098" w:rsidP="005A6CBC">
            <w:pPr>
              <w:pStyle w:val="NoSpacing"/>
              <w:rPr>
                <w:rFonts w:ascii="Calibri" w:hAnsi="Calibri" w:cs="Calibri"/>
                <w:bCs/>
              </w:rPr>
            </w:pPr>
            <w:r w:rsidRPr="00BE798C">
              <w:rPr>
                <w:rFonts w:ascii="Calibri" w:hAnsi="Calibri" w:cs="Calibri"/>
                <w:bCs/>
              </w:rPr>
              <w:t>Latinx/Hispanic</w:t>
            </w:r>
          </w:p>
        </w:tc>
        <w:tc>
          <w:tcPr>
            <w:tcW w:w="1172" w:type="dxa"/>
            <w:tcBorders>
              <w:top w:val="single" w:sz="4" w:space="0" w:color="auto"/>
              <w:bottom w:val="single" w:sz="4" w:space="0" w:color="auto"/>
            </w:tcBorders>
            <w:shd w:val="clear" w:color="auto" w:fill="A6A6A6" w:themeFill="background1" w:themeFillShade="A6"/>
            <w:vAlign w:val="center"/>
          </w:tcPr>
          <w:p w14:paraId="61F7B34D" w14:textId="77777777" w:rsidR="00F53098" w:rsidRPr="00BE798C" w:rsidRDefault="00F53098" w:rsidP="005A6CBC">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76A681D0" w14:textId="77777777" w:rsidR="00F53098" w:rsidRPr="00BE798C" w:rsidRDefault="00F53098" w:rsidP="005A6CBC">
            <w:pPr>
              <w:pStyle w:val="NoSpacing"/>
              <w:jc w:val="center"/>
              <w:rPr>
                <w:rFonts w:ascii="Calibri" w:hAnsi="Calibri" w:cs="Calibri"/>
                <w:bCs/>
                <w:iCs/>
              </w:rPr>
            </w:pPr>
            <w:r>
              <w:rPr>
                <w:rFonts w:ascii="Calibri" w:hAnsi="Calibri" w:cs="Calibri"/>
                <w:bCs/>
                <w:iCs/>
              </w:rPr>
              <w:t>88.7%</w:t>
            </w:r>
          </w:p>
        </w:tc>
        <w:tc>
          <w:tcPr>
            <w:tcW w:w="1982" w:type="dxa"/>
            <w:tcBorders>
              <w:top w:val="single" w:sz="4" w:space="0" w:color="auto"/>
              <w:bottom w:val="single" w:sz="4" w:space="0" w:color="auto"/>
            </w:tcBorders>
            <w:shd w:val="clear" w:color="auto" w:fill="auto"/>
            <w:vAlign w:val="bottom"/>
          </w:tcPr>
          <w:p w14:paraId="6CCEF787" w14:textId="77777777" w:rsidR="00F53098" w:rsidRPr="00D83756" w:rsidRDefault="00F53098" w:rsidP="005A6CBC">
            <w:pPr>
              <w:pStyle w:val="NoSpacing"/>
              <w:jc w:val="center"/>
              <w:rPr>
                <w:rFonts w:ascii="Calibri" w:hAnsi="Calibri" w:cs="Calibri"/>
                <w:bCs/>
                <w:iCs/>
              </w:rPr>
            </w:pPr>
            <w:r>
              <w:rPr>
                <w:rFonts w:ascii="Calibri" w:hAnsi="Calibri" w:cs="Calibri"/>
                <w:bCs/>
                <w:iCs/>
              </w:rPr>
              <w:t>98.8%</w:t>
            </w:r>
          </w:p>
        </w:tc>
        <w:tc>
          <w:tcPr>
            <w:tcW w:w="1982" w:type="dxa"/>
            <w:tcBorders>
              <w:top w:val="single" w:sz="4" w:space="0" w:color="auto"/>
              <w:left w:val="nil"/>
              <w:bottom w:val="single" w:sz="4" w:space="0" w:color="auto"/>
              <w:right w:val="single" w:sz="4" w:space="0" w:color="auto"/>
            </w:tcBorders>
            <w:shd w:val="clear" w:color="auto" w:fill="auto"/>
            <w:vAlign w:val="bottom"/>
          </w:tcPr>
          <w:p w14:paraId="5AFAF6B2" w14:textId="77777777" w:rsidR="00F53098" w:rsidRPr="00E846EC" w:rsidRDefault="00F53098" w:rsidP="005A6CBC">
            <w:pPr>
              <w:pStyle w:val="NoSpacing"/>
              <w:jc w:val="center"/>
              <w:rPr>
                <w:rFonts w:ascii="Calibri" w:hAnsi="Calibri" w:cs="Calibri"/>
                <w:b/>
                <w:i/>
              </w:rPr>
            </w:pPr>
            <w:r w:rsidRPr="00E846EC">
              <w:rPr>
                <w:rFonts w:ascii="Calibri" w:hAnsi="Calibri" w:cs="Calibri"/>
                <w:b/>
                <w:i/>
              </w:rPr>
              <w:t>70.3%</w:t>
            </w:r>
          </w:p>
        </w:tc>
      </w:tr>
      <w:tr w:rsidR="00F53098" w:rsidRPr="006B391E" w14:paraId="36769F45" w14:textId="77777777" w:rsidTr="005A6CBC">
        <w:trPr>
          <w:jc w:val="center"/>
        </w:trPr>
        <w:tc>
          <w:tcPr>
            <w:tcW w:w="2783" w:type="dxa"/>
          </w:tcPr>
          <w:p w14:paraId="1656C28E" w14:textId="77777777" w:rsidR="00F53098" w:rsidRPr="00BE798C" w:rsidRDefault="00F53098" w:rsidP="005A6CBC">
            <w:pPr>
              <w:pStyle w:val="NoSpacing"/>
              <w:rPr>
                <w:rFonts w:ascii="Calibri" w:hAnsi="Calibri" w:cs="Calibri"/>
                <w:bCs/>
              </w:rPr>
            </w:pPr>
            <w:r w:rsidRPr="00BE798C">
              <w:rPr>
                <w:rFonts w:ascii="Calibri" w:hAnsi="Calibri" w:cs="Calibri"/>
                <w:bCs/>
              </w:rPr>
              <w:t>First Generation</w:t>
            </w:r>
          </w:p>
        </w:tc>
        <w:tc>
          <w:tcPr>
            <w:tcW w:w="1172" w:type="dxa"/>
            <w:tcBorders>
              <w:top w:val="single" w:sz="4" w:space="0" w:color="auto"/>
              <w:bottom w:val="single" w:sz="4" w:space="0" w:color="auto"/>
            </w:tcBorders>
            <w:shd w:val="clear" w:color="auto" w:fill="A6A6A6" w:themeFill="background1" w:themeFillShade="A6"/>
            <w:vAlign w:val="center"/>
          </w:tcPr>
          <w:p w14:paraId="19728DF1" w14:textId="77777777" w:rsidR="00F53098" w:rsidRPr="00BE798C" w:rsidRDefault="00F53098" w:rsidP="005A6CBC">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5ABC0D8C" w14:textId="77777777" w:rsidR="00F53098" w:rsidRPr="00BE798C" w:rsidRDefault="00F53098" w:rsidP="005A6CBC">
            <w:pPr>
              <w:pStyle w:val="NoSpacing"/>
              <w:jc w:val="center"/>
              <w:rPr>
                <w:rFonts w:ascii="Calibri" w:hAnsi="Calibri" w:cs="Calibri"/>
                <w:bCs/>
                <w:iCs/>
              </w:rPr>
            </w:pPr>
            <w:r>
              <w:rPr>
                <w:rFonts w:ascii="Calibri" w:hAnsi="Calibri" w:cs="Calibri"/>
                <w:bCs/>
                <w:iCs/>
              </w:rPr>
              <w:t>89.2%</w:t>
            </w:r>
          </w:p>
        </w:tc>
        <w:tc>
          <w:tcPr>
            <w:tcW w:w="1982" w:type="dxa"/>
            <w:tcBorders>
              <w:top w:val="single" w:sz="4" w:space="0" w:color="auto"/>
              <w:bottom w:val="single" w:sz="4" w:space="0" w:color="auto"/>
            </w:tcBorders>
            <w:shd w:val="clear" w:color="auto" w:fill="auto"/>
            <w:vAlign w:val="bottom"/>
          </w:tcPr>
          <w:p w14:paraId="7B609A22" w14:textId="77777777" w:rsidR="00F53098" w:rsidRPr="00D83756" w:rsidRDefault="00F53098" w:rsidP="005A6CBC">
            <w:pPr>
              <w:pStyle w:val="NoSpacing"/>
              <w:jc w:val="center"/>
              <w:rPr>
                <w:rFonts w:ascii="Calibri" w:hAnsi="Calibri" w:cs="Calibri"/>
                <w:bCs/>
                <w:iCs/>
              </w:rPr>
            </w:pPr>
            <w:r>
              <w:rPr>
                <w:rFonts w:ascii="Calibri" w:hAnsi="Calibri" w:cs="Calibri"/>
                <w:bCs/>
                <w:iCs/>
              </w:rPr>
              <w:t>98.3%</w:t>
            </w:r>
          </w:p>
        </w:tc>
        <w:tc>
          <w:tcPr>
            <w:tcW w:w="1982" w:type="dxa"/>
            <w:tcBorders>
              <w:top w:val="single" w:sz="4" w:space="0" w:color="auto"/>
              <w:left w:val="nil"/>
              <w:bottom w:val="single" w:sz="4" w:space="0" w:color="auto"/>
              <w:right w:val="single" w:sz="4" w:space="0" w:color="auto"/>
            </w:tcBorders>
            <w:shd w:val="clear" w:color="auto" w:fill="auto"/>
            <w:vAlign w:val="bottom"/>
          </w:tcPr>
          <w:p w14:paraId="4406083B" w14:textId="77777777" w:rsidR="00F53098" w:rsidRPr="00E846EC" w:rsidRDefault="00F53098" w:rsidP="005A6CBC">
            <w:pPr>
              <w:pStyle w:val="NoSpacing"/>
              <w:jc w:val="center"/>
              <w:rPr>
                <w:rFonts w:ascii="Calibri" w:hAnsi="Calibri" w:cs="Calibri"/>
                <w:b/>
                <w:i/>
              </w:rPr>
            </w:pPr>
            <w:r w:rsidRPr="00E846EC">
              <w:rPr>
                <w:rFonts w:ascii="Calibri" w:hAnsi="Calibri" w:cs="Calibri"/>
                <w:b/>
                <w:i/>
              </w:rPr>
              <w:t>72.7%</w:t>
            </w:r>
          </w:p>
        </w:tc>
      </w:tr>
      <w:tr w:rsidR="00F53098" w:rsidRPr="006B391E" w14:paraId="3D173CA4" w14:textId="77777777" w:rsidTr="005A6CBC">
        <w:trPr>
          <w:jc w:val="center"/>
        </w:trPr>
        <w:tc>
          <w:tcPr>
            <w:tcW w:w="2783" w:type="dxa"/>
          </w:tcPr>
          <w:p w14:paraId="7FC8D9C0" w14:textId="77777777" w:rsidR="00F53098" w:rsidRPr="00BE798C" w:rsidRDefault="00F53098" w:rsidP="005A6CBC">
            <w:pPr>
              <w:pStyle w:val="NoSpacing"/>
              <w:rPr>
                <w:rFonts w:ascii="Calibri" w:hAnsi="Calibri" w:cs="Calibri"/>
                <w:bCs/>
              </w:rPr>
            </w:pPr>
            <w:r w:rsidRPr="00BE798C">
              <w:rPr>
                <w:rFonts w:ascii="Calibri" w:hAnsi="Calibri" w:cs="Calibri"/>
                <w:bCs/>
              </w:rPr>
              <w:t>Veteran</w:t>
            </w:r>
          </w:p>
        </w:tc>
        <w:tc>
          <w:tcPr>
            <w:tcW w:w="1172" w:type="dxa"/>
            <w:tcBorders>
              <w:top w:val="single" w:sz="4" w:space="0" w:color="auto"/>
              <w:bottom w:val="single" w:sz="4" w:space="0" w:color="auto"/>
            </w:tcBorders>
            <w:shd w:val="clear" w:color="auto" w:fill="A6A6A6" w:themeFill="background1" w:themeFillShade="A6"/>
            <w:vAlign w:val="center"/>
          </w:tcPr>
          <w:p w14:paraId="5756AA16" w14:textId="77777777" w:rsidR="00F53098" w:rsidRPr="00BE798C" w:rsidRDefault="00F53098" w:rsidP="005A6CBC">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32C7FA44" w14:textId="77777777" w:rsidR="00F53098" w:rsidRPr="00BE798C" w:rsidRDefault="00F53098" w:rsidP="005A6CBC">
            <w:pPr>
              <w:pStyle w:val="NoSpacing"/>
              <w:jc w:val="center"/>
              <w:rPr>
                <w:rFonts w:ascii="Calibri" w:hAnsi="Calibri" w:cs="Calibri"/>
                <w:bCs/>
                <w:iCs/>
              </w:rPr>
            </w:pPr>
            <w:r>
              <w:rPr>
                <w:rFonts w:ascii="Calibri" w:hAnsi="Calibri" w:cs="Calibri"/>
                <w:bCs/>
                <w:iCs/>
              </w:rPr>
              <w:t>91.1%</w:t>
            </w:r>
          </w:p>
        </w:tc>
        <w:tc>
          <w:tcPr>
            <w:tcW w:w="1982" w:type="dxa"/>
            <w:tcBorders>
              <w:top w:val="single" w:sz="4" w:space="0" w:color="auto"/>
              <w:bottom w:val="single" w:sz="4" w:space="0" w:color="auto"/>
            </w:tcBorders>
            <w:shd w:val="clear" w:color="auto" w:fill="auto"/>
            <w:vAlign w:val="bottom"/>
          </w:tcPr>
          <w:p w14:paraId="3CD8C83D" w14:textId="77777777" w:rsidR="00F53098" w:rsidRPr="00BE798C" w:rsidRDefault="00F53098" w:rsidP="005A6CBC">
            <w:pPr>
              <w:pStyle w:val="NoSpacing"/>
              <w:jc w:val="center"/>
              <w:rPr>
                <w:rFonts w:ascii="Calibri" w:hAnsi="Calibri" w:cs="Calibri"/>
                <w:bCs/>
                <w:iCs/>
              </w:rPr>
            </w:pPr>
            <w:r>
              <w:rPr>
                <w:rFonts w:ascii="Calibri" w:hAnsi="Calibri" w:cs="Calibri"/>
                <w:bCs/>
                <w:iCs/>
              </w:rPr>
              <w:t>*</w:t>
            </w:r>
          </w:p>
        </w:tc>
        <w:tc>
          <w:tcPr>
            <w:tcW w:w="1982" w:type="dxa"/>
            <w:tcBorders>
              <w:top w:val="single" w:sz="4" w:space="0" w:color="auto"/>
              <w:left w:val="nil"/>
              <w:bottom w:val="single" w:sz="4" w:space="0" w:color="auto"/>
              <w:right w:val="single" w:sz="4" w:space="0" w:color="auto"/>
            </w:tcBorders>
            <w:shd w:val="clear" w:color="auto" w:fill="auto"/>
            <w:vAlign w:val="bottom"/>
          </w:tcPr>
          <w:p w14:paraId="63869537" w14:textId="77777777" w:rsidR="00F53098" w:rsidRPr="003007BB" w:rsidRDefault="00F53098" w:rsidP="005A6CBC">
            <w:pPr>
              <w:pStyle w:val="NoSpacing"/>
              <w:jc w:val="center"/>
              <w:rPr>
                <w:rFonts w:ascii="Calibri" w:hAnsi="Calibri" w:cs="Calibri"/>
                <w:bCs/>
                <w:iCs/>
              </w:rPr>
            </w:pPr>
            <w:r w:rsidRPr="003007BB">
              <w:rPr>
                <w:rFonts w:ascii="Calibri" w:hAnsi="Calibri" w:cs="Calibri"/>
                <w:bCs/>
                <w:iCs/>
              </w:rPr>
              <w:t>71.9%</w:t>
            </w:r>
          </w:p>
        </w:tc>
      </w:tr>
      <w:tr w:rsidR="00F53098" w:rsidRPr="006B391E" w14:paraId="637E8818" w14:textId="77777777" w:rsidTr="005A6CBC">
        <w:trPr>
          <w:jc w:val="center"/>
        </w:trPr>
        <w:tc>
          <w:tcPr>
            <w:tcW w:w="2783" w:type="dxa"/>
          </w:tcPr>
          <w:p w14:paraId="3F7E3B5E" w14:textId="77777777" w:rsidR="00F53098" w:rsidRPr="00BE798C" w:rsidRDefault="00F53098" w:rsidP="005A6CBC">
            <w:pPr>
              <w:pStyle w:val="NoSpacing"/>
              <w:rPr>
                <w:rFonts w:ascii="Calibri" w:hAnsi="Calibri" w:cs="Calibri"/>
                <w:bCs/>
              </w:rPr>
            </w:pPr>
            <w:r w:rsidRPr="00BE798C">
              <w:rPr>
                <w:rFonts w:ascii="Calibri" w:hAnsi="Calibri" w:cs="Calibri"/>
                <w:bCs/>
              </w:rPr>
              <w:t xml:space="preserve">19 or </w:t>
            </w:r>
            <w:r>
              <w:rPr>
                <w:rFonts w:ascii="Calibri" w:hAnsi="Calibri" w:cs="Calibri"/>
                <w:bCs/>
              </w:rPr>
              <w:t>Younger</w:t>
            </w:r>
          </w:p>
        </w:tc>
        <w:tc>
          <w:tcPr>
            <w:tcW w:w="1172" w:type="dxa"/>
            <w:tcBorders>
              <w:top w:val="single" w:sz="4" w:space="0" w:color="auto"/>
              <w:bottom w:val="single" w:sz="4" w:space="0" w:color="auto"/>
            </w:tcBorders>
            <w:shd w:val="clear" w:color="auto" w:fill="A6A6A6" w:themeFill="background1" w:themeFillShade="A6"/>
            <w:vAlign w:val="center"/>
          </w:tcPr>
          <w:p w14:paraId="68B84C2E" w14:textId="77777777" w:rsidR="00F53098" w:rsidRPr="00BE798C" w:rsidRDefault="00F53098" w:rsidP="005A6CBC">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014F620C" w14:textId="77777777" w:rsidR="00F53098" w:rsidRPr="00BE798C" w:rsidRDefault="00F53098" w:rsidP="005A6CBC">
            <w:pPr>
              <w:pStyle w:val="NoSpacing"/>
              <w:jc w:val="center"/>
              <w:rPr>
                <w:rFonts w:ascii="Calibri" w:hAnsi="Calibri" w:cs="Calibri"/>
                <w:bCs/>
                <w:iCs/>
              </w:rPr>
            </w:pPr>
            <w:r>
              <w:rPr>
                <w:rFonts w:ascii="Calibri" w:hAnsi="Calibri" w:cs="Calibri"/>
                <w:bCs/>
                <w:iCs/>
              </w:rPr>
              <w:t>89.8%</w:t>
            </w:r>
          </w:p>
        </w:tc>
        <w:tc>
          <w:tcPr>
            <w:tcW w:w="1982" w:type="dxa"/>
            <w:tcBorders>
              <w:top w:val="single" w:sz="4" w:space="0" w:color="auto"/>
              <w:bottom w:val="single" w:sz="4" w:space="0" w:color="auto"/>
            </w:tcBorders>
            <w:shd w:val="clear" w:color="auto" w:fill="auto"/>
            <w:vAlign w:val="bottom"/>
          </w:tcPr>
          <w:p w14:paraId="5D7117F6" w14:textId="77777777" w:rsidR="00F53098" w:rsidRPr="00BE798C" w:rsidRDefault="00F53098" w:rsidP="005A6CBC">
            <w:pPr>
              <w:pStyle w:val="NoSpacing"/>
              <w:jc w:val="center"/>
              <w:rPr>
                <w:rFonts w:ascii="Calibri" w:hAnsi="Calibri" w:cs="Calibri"/>
                <w:bCs/>
                <w:iCs/>
              </w:rPr>
            </w:pPr>
            <w:r>
              <w:rPr>
                <w:rFonts w:ascii="Calibri" w:hAnsi="Calibri" w:cs="Calibri"/>
                <w:bCs/>
                <w:iCs/>
              </w:rPr>
              <w:t>99.6%</w:t>
            </w:r>
          </w:p>
        </w:tc>
        <w:tc>
          <w:tcPr>
            <w:tcW w:w="1982" w:type="dxa"/>
            <w:tcBorders>
              <w:top w:val="single" w:sz="4" w:space="0" w:color="auto"/>
              <w:left w:val="nil"/>
              <w:bottom w:val="single" w:sz="4" w:space="0" w:color="auto"/>
              <w:right w:val="single" w:sz="4" w:space="0" w:color="auto"/>
            </w:tcBorders>
            <w:shd w:val="clear" w:color="auto" w:fill="auto"/>
            <w:vAlign w:val="bottom"/>
          </w:tcPr>
          <w:p w14:paraId="56B11BA6" w14:textId="77777777" w:rsidR="00F53098" w:rsidRPr="00E846EC" w:rsidRDefault="00F53098" w:rsidP="005A6CBC">
            <w:pPr>
              <w:pStyle w:val="NoSpacing"/>
              <w:jc w:val="center"/>
              <w:rPr>
                <w:rFonts w:ascii="Calibri" w:hAnsi="Calibri" w:cs="Calibri"/>
                <w:b/>
                <w:i/>
              </w:rPr>
            </w:pPr>
            <w:r w:rsidRPr="00E846EC">
              <w:rPr>
                <w:rFonts w:ascii="Calibri" w:hAnsi="Calibri" w:cs="Calibri"/>
                <w:b/>
                <w:i/>
              </w:rPr>
              <w:t>72.3%</w:t>
            </w:r>
          </w:p>
        </w:tc>
      </w:tr>
      <w:tr w:rsidR="00F53098" w:rsidRPr="006B391E" w14:paraId="33B2FAB3" w14:textId="77777777" w:rsidTr="005A6CBC">
        <w:trPr>
          <w:jc w:val="center"/>
        </w:trPr>
        <w:tc>
          <w:tcPr>
            <w:tcW w:w="9269" w:type="dxa"/>
            <w:gridSpan w:val="5"/>
            <w:shd w:val="clear" w:color="auto" w:fill="9FAD9F"/>
          </w:tcPr>
          <w:p w14:paraId="0837E3ED" w14:textId="77777777" w:rsidR="00F53098" w:rsidRPr="006B391E" w:rsidRDefault="00F53098" w:rsidP="005A6CBC">
            <w:pPr>
              <w:pStyle w:val="NoSpacing"/>
              <w:ind w:hanging="23"/>
              <w:rPr>
                <w:rFonts w:ascii="Calibri" w:hAnsi="Calibri" w:cs="Calibri"/>
                <w:i/>
              </w:rPr>
            </w:pPr>
            <w:r w:rsidRPr="006B391E">
              <w:rPr>
                <w:rFonts w:ascii="Calibri" w:hAnsi="Calibri" w:cs="Calibri"/>
                <w:i/>
              </w:rPr>
              <w:t xml:space="preserve">Source:  </w:t>
            </w:r>
            <w:r w:rsidRPr="006B391E">
              <w:rPr>
                <w:rFonts w:ascii="Calibri" w:hAnsi="Calibri" w:cs="Calibri"/>
                <w:i/>
                <w:color w:val="000000"/>
              </w:rPr>
              <w:t xml:space="preserve">SQL </w:t>
            </w:r>
            <w:r>
              <w:rPr>
                <w:rFonts w:ascii="Calibri" w:hAnsi="Calibri" w:cs="Calibri"/>
                <w:i/>
                <w:color w:val="000000"/>
              </w:rPr>
              <w:t>Queries for Spring 2023 Program Review</w:t>
            </w:r>
          </w:p>
          <w:p w14:paraId="632FC174" w14:textId="77777777" w:rsidR="00F53098" w:rsidRPr="006B391E" w:rsidRDefault="00F53098" w:rsidP="005A6CBC">
            <w:pPr>
              <w:pStyle w:val="NoSpacing"/>
              <w:ind w:hanging="23"/>
              <w:rPr>
                <w:rFonts w:ascii="Calibri" w:eastAsia="Times New Roman" w:hAnsi="Calibri" w:cs="Calibri"/>
                <w:color w:val="000000"/>
              </w:rPr>
            </w:pPr>
            <w:r>
              <w:rPr>
                <w:rFonts w:ascii="Calibri" w:eastAsia="Times New Roman" w:hAnsi="Calibri" w:cs="Calibri"/>
                <w:b/>
                <w:bCs/>
                <w:i/>
                <w:iCs/>
                <w:color w:val="000000"/>
              </w:rPr>
              <w:t xml:space="preserve">Bold italics </w:t>
            </w:r>
            <w:r>
              <w:rPr>
                <w:rFonts w:ascii="Calibri" w:eastAsia="Times New Roman" w:hAnsi="Calibri" w:cs="Calibri"/>
                <w:color w:val="000000"/>
              </w:rPr>
              <w:t xml:space="preserve">denote a </w:t>
            </w:r>
            <w:r w:rsidRPr="006B391E">
              <w:rPr>
                <w:rFonts w:ascii="Calibri" w:eastAsia="Times New Roman" w:hAnsi="Calibri" w:cs="Calibri"/>
                <w:color w:val="000000"/>
              </w:rPr>
              <w:t xml:space="preserve">statistically significant difference between rates at the program and institutional levels, with the lower of the two rates in </w:t>
            </w:r>
            <w:r w:rsidRPr="006B391E">
              <w:rPr>
                <w:rFonts w:ascii="Calibri" w:eastAsia="Times New Roman" w:hAnsi="Calibri" w:cs="Calibri"/>
                <w:b/>
                <w:i/>
                <w:color w:val="000000"/>
              </w:rPr>
              <w:t>bold italics</w:t>
            </w:r>
            <w:r w:rsidRPr="006B391E">
              <w:rPr>
                <w:rFonts w:ascii="Calibri" w:eastAsia="Times New Roman" w:hAnsi="Calibri" w:cs="Calibri"/>
                <w:color w:val="000000"/>
              </w:rPr>
              <w:t>.</w:t>
            </w:r>
          </w:p>
          <w:p w14:paraId="3A1D6E7C" w14:textId="77777777" w:rsidR="00F53098" w:rsidRPr="006B391E" w:rsidRDefault="00F53098" w:rsidP="005A6CBC">
            <w:pPr>
              <w:pStyle w:val="NoSpacing"/>
              <w:ind w:hanging="23"/>
              <w:rPr>
                <w:rFonts w:ascii="Calibri" w:hAnsi="Calibri" w:cs="Calibri"/>
              </w:rPr>
            </w:pPr>
            <w:r w:rsidRPr="006B391E">
              <w:rPr>
                <w:rFonts w:ascii="Calibri" w:hAnsi="Calibri" w:cs="Calibri"/>
              </w:rPr>
              <w:t>Shaded cells pertaining to retention rates indicate that statistically significant differences for those groups were not found at the institutional level.</w:t>
            </w:r>
          </w:p>
          <w:p w14:paraId="162461BE" w14:textId="77777777" w:rsidR="00F53098" w:rsidRPr="006B391E" w:rsidRDefault="00F53098" w:rsidP="005A6CBC">
            <w:pPr>
              <w:pStyle w:val="NoSpacing"/>
              <w:ind w:hanging="23"/>
              <w:rPr>
                <w:rFonts w:ascii="Calibri" w:eastAsia="Times New Roman" w:hAnsi="Calibri" w:cs="Calibri"/>
                <w:color w:val="000000"/>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p w14:paraId="0CC66F92" w14:textId="77777777" w:rsidR="00F53098" w:rsidRPr="006B391E" w:rsidRDefault="00F53098" w:rsidP="005A6CBC">
            <w:pPr>
              <w:pStyle w:val="NoSpacing"/>
              <w:ind w:hanging="23"/>
              <w:rPr>
                <w:rFonts w:ascii="Calibri" w:hAnsi="Calibri" w:cs="Calibri"/>
              </w:rPr>
            </w:pPr>
            <w:r>
              <w:rPr>
                <w:rFonts w:ascii="Calibri" w:hAnsi="Calibri" w:cs="Calibri"/>
              </w:rPr>
              <w:t xml:space="preserve">*Data suppressed due to low N (&lt;10 students in cohort).  </w:t>
            </w:r>
          </w:p>
        </w:tc>
      </w:tr>
    </w:tbl>
    <w:p w14:paraId="5BE53557" w14:textId="77777777" w:rsidR="001F7F33" w:rsidRPr="006B391E" w:rsidRDefault="001F7F33" w:rsidP="0088093D">
      <w:pPr>
        <w:pStyle w:val="NoSpacing"/>
        <w:rPr>
          <w:rFonts w:ascii="Calibri" w:hAnsi="Calibri" w:cs="Calibri"/>
        </w:rPr>
      </w:pPr>
    </w:p>
    <w:tbl>
      <w:tblPr>
        <w:tblStyle w:val="TableGrid"/>
        <w:tblW w:w="9270" w:type="dxa"/>
        <w:tblInd w:w="805" w:type="dxa"/>
        <w:tblLook w:val="04A0" w:firstRow="1" w:lastRow="0" w:firstColumn="1" w:lastColumn="0" w:noHBand="0" w:noVBand="1"/>
      </w:tblPr>
      <w:tblGrid>
        <w:gridCol w:w="9270"/>
      </w:tblGrid>
      <w:tr w:rsidR="0088093D" w:rsidRPr="006B391E" w14:paraId="70EF76E5" w14:textId="77777777" w:rsidTr="009E2520">
        <w:tc>
          <w:tcPr>
            <w:tcW w:w="9270" w:type="dxa"/>
            <w:shd w:val="clear" w:color="auto" w:fill="auto"/>
          </w:tcPr>
          <w:p w14:paraId="266BF9CB" w14:textId="77777777" w:rsidR="0088093D" w:rsidRDefault="0088093D" w:rsidP="009E2520">
            <w:pPr>
              <w:pStyle w:val="NoSpacing"/>
              <w:rPr>
                <w:rFonts w:ascii="Calibri" w:eastAsia="Calibri" w:hAnsi="Calibri" w:cs="Calibri"/>
                <w:i/>
              </w:rPr>
            </w:pPr>
            <w:r w:rsidRPr="00C34593">
              <w:rPr>
                <w:rFonts w:ascii="Calibri" w:hAnsi="Calibri" w:cs="Calibri"/>
                <w:i/>
                <w:u w:val="single"/>
              </w:rPr>
              <w:t>RPIE Analysis</w:t>
            </w:r>
            <w:r w:rsidRPr="00C34593">
              <w:rPr>
                <w:rFonts w:ascii="Calibri" w:hAnsi="Calibri" w:cs="Calibri"/>
                <w:i/>
              </w:rPr>
              <w:t>:</w:t>
            </w:r>
            <w:r w:rsidRPr="00C34593">
              <w:rPr>
                <w:rFonts w:ascii="Calibri" w:eastAsia="Calibri" w:hAnsi="Calibri" w:cs="Calibri"/>
                <w:i/>
              </w:rPr>
              <w:t xml:space="preserve"> </w:t>
            </w:r>
            <w:r w:rsidR="00BE798C" w:rsidRPr="00C34593">
              <w:rPr>
                <w:rFonts w:ascii="Calibri" w:eastAsia="Calibri" w:hAnsi="Calibri" w:cs="Calibri"/>
                <w:i/>
              </w:rPr>
              <w:t xml:space="preserve"> </w:t>
            </w:r>
            <w:r w:rsidR="00C34593" w:rsidRPr="00C34593">
              <w:rPr>
                <w:rFonts w:ascii="Calibri" w:eastAsia="Calibri" w:hAnsi="Calibri" w:cs="Calibri"/>
                <w:i/>
              </w:rPr>
              <w:t xml:space="preserve">This analysis </w:t>
            </w:r>
            <w:r w:rsidR="00C34593">
              <w:rPr>
                <w:rFonts w:ascii="Calibri" w:eastAsia="Calibri" w:hAnsi="Calibri" w:cs="Calibri"/>
                <w:i/>
              </w:rPr>
              <w:t xml:space="preserve">of student equity focuses on the five demographic groups with significantly lower retention and/or successful </w:t>
            </w:r>
            <w:r w:rsidR="008332CF">
              <w:rPr>
                <w:rFonts w:ascii="Calibri" w:eastAsia="Calibri" w:hAnsi="Calibri" w:cs="Calibri"/>
                <w:i/>
              </w:rPr>
              <w:t>course completion rates found at the institutional level (vs. the corresponding rates among all other demographic groups, combined) over the past three years.  Tests of statistical significance were conducted to compare program-level and institution</w:t>
            </w:r>
            <w:r w:rsidR="00220CA1">
              <w:rPr>
                <w:rFonts w:ascii="Calibri" w:eastAsia="Calibri" w:hAnsi="Calibri" w:cs="Calibri"/>
                <w:i/>
              </w:rPr>
              <w:t xml:space="preserve">-level rates among the five groups listed above.  </w:t>
            </w:r>
          </w:p>
          <w:p w14:paraId="0EB4DE2B" w14:textId="77777777" w:rsidR="00220CA1" w:rsidRDefault="00220CA1" w:rsidP="009E2520">
            <w:pPr>
              <w:pStyle w:val="NoSpacing"/>
              <w:rPr>
                <w:rFonts w:ascii="Calibri" w:hAnsi="Calibri" w:cs="Calibri"/>
                <w:i/>
              </w:rPr>
            </w:pPr>
          </w:p>
          <w:p w14:paraId="1BC92136" w14:textId="77777777" w:rsidR="00220CA1" w:rsidRDefault="005E530C" w:rsidP="009E2520">
            <w:pPr>
              <w:pStyle w:val="NoSpacing"/>
              <w:rPr>
                <w:rFonts w:ascii="Calibri" w:hAnsi="Calibri" w:cs="Calibri"/>
                <w:i/>
              </w:rPr>
            </w:pPr>
            <w:r>
              <w:rPr>
                <w:rFonts w:ascii="Calibri" w:hAnsi="Calibri" w:cs="Calibri"/>
                <w:i/>
              </w:rPr>
              <w:t xml:space="preserve">Within the Associate Degree Nursing Program, the retention rate among African American/Black students was </w:t>
            </w:r>
            <w:r w:rsidR="009536C1">
              <w:rPr>
                <w:rFonts w:ascii="Calibri" w:hAnsi="Calibri" w:cs="Calibri"/>
                <w:i/>
              </w:rPr>
              <w:t xml:space="preserve">significantly higher than the rate at the institutional level.  </w:t>
            </w:r>
          </w:p>
          <w:p w14:paraId="77C852B4" w14:textId="77777777" w:rsidR="009536C1" w:rsidRDefault="009536C1" w:rsidP="009E2520">
            <w:pPr>
              <w:pStyle w:val="NoSpacing"/>
              <w:rPr>
                <w:rFonts w:ascii="Calibri" w:hAnsi="Calibri" w:cs="Calibri"/>
                <w:i/>
              </w:rPr>
            </w:pPr>
          </w:p>
          <w:p w14:paraId="1D0E6612" w14:textId="77777777" w:rsidR="009536C1" w:rsidRDefault="009536C1" w:rsidP="009E2520">
            <w:pPr>
              <w:pStyle w:val="NoSpacing"/>
              <w:rPr>
                <w:rFonts w:ascii="Calibri" w:hAnsi="Calibri" w:cs="Calibri"/>
                <w:i/>
              </w:rPr>
            </w:pPr>
            <w:r>
              <w:rPr>
                <w:rFonts w:ascii="Calibri" w:hAnsi="Calibri" w:cs="Calibri"/>
                <w:i/>
              </w:rPr>
              <w:t>Within the Associate Degree Nursing Program, the successful course completion rate</w:t>
            </w:r>
            <w:r w:rsidR="00401A5C">
              <w:rPr>
                <w:rFonts w:ascii="Calibri" w:hAnsi="Calibri" w:cs="Calibri"/>
                <w:i/>
              </w:rPr>
              <w:t>s</w:t>
            </w:r>
            <w:r>
              <w:rPr>
                <w:rFonts w:ascii="Calibri" w:hAnsi="Calibri" w:cs="Calibri"/>
                <w:i/>
              </w:rPr>
              <w:t xml:space="preserve"> among </w:t>
            </w:r>
            <w:r w:rsidR="00DF4680">
              <w:rPr>
                <w:rFonts w:ascii="Calibri" w:hAnsi="Calibri" w:cs="Calibri"/>
                <w:i/>
              </w:rPr>
              <w:t>African American</w:t>
            </w:r>
            <w:r w:rsidR="00401A5C">
              <w:rPr>
                <w:rFonts w:ascii="Calibri" w:hAnsi="Calibri" w:cs="Calibri"/>
                <w:i/>
              </w:rPr>
              <w:t>s</w:t>
            </w:r>
            <w:r w:rsidR="00DF4680">
              <w:rPr>
                <w:rFonts w:ascii="Calibri" w:hAnsi="Calibri" w:cs="Calibri"/>
                <w:i/>
              </w:rPr>
              <w:t>/Black</w:t>
            </w:r>
            <w:r w:rsidR="00401A5C">
              <w:rPr>
                <w:rFonts w:ascii="Calibri" w:hAnsi="Calibri" w:cs="Calibri"/>
                <w:i/>
              </w:rPr>
              <w:t>s</w:t>
            </w:r>
            <w:r w:rsidR="00DF4680">
              <w:rPr>
                <w:rFonts w:ascii="Calibri" w:hAnsi="Calibri" w:cs="Calibri"/>
                <w:i/>
              </w:rPr>
              <w:t xml:space="preserve">, </w:t>
            </w:r>
            <w:r w:rsidR="00401A5C">
              <w:rPr>
                <w:rFonts w:ascii="Calibri" w:hAnsi="Calibri" w:cs="Calibri"/>
                <w:i/>
              </w:rPr>
              <w:t xml:space="preserve">Latinx/Hispanics, first-generation students, and students ages 19 or younger were significantly higher </w:t>
            </w:r>
            <w:r w:rsidR="008B1A1B">
              <w:rPr>
                <w:rFonts w:ascii="Calibri" w:hAnsi="Calibri" w:cs="Calibri"/>
                <w:i/>
              </w:rPr>
              <w:t xml:space="preserve">than the corresponding rates at the institutional level.  (The program-level successful course completion rate among veterans is not reported due to small cohort size.)  </w:t>
            </w:r>
          </w:p>
          <w:p w14:paraId="450F277F" w14:textId="77777777" w:rsidR="00CA07C3" w:rsidRDefault="00CA07C3" w:rsidP="009E2520">
            <w:pPr>
              <w:pStyle w:val="NoSpacing"/>
              <w:rPr>
                <w:rFonts w:ascii="Calibri" w:hAnsi="Calibri" w:cs="Calibri"/>
                <w:i/>
              </w:rPr>
            </w:pPr>
          </w:p>
          <w:p w14:paraId="7CA2143E" w14:textId="5E751A82" w:rsidR="00CA07C3" w:rsidRPr="006B391E" w:rsidRDefault="00CA07C3" w:rsidP="009E2520">
            <w:pPr>
              <w:pStyle w:val="NoSpacing"/>
              <w:rPr>
                <w:rFonts w:ascii="Calibri" w:hAnsi="Calibri" w:cs="Calibri"/>
                <w:i/>
              </w:rPr>
            </w:pPr>
            <w:r>
              <w:rPr>
                <w:rFonts w:ascii="Calibri" w:hAnsi="Calibri" w:cs="Calibri"/>
                <w:i/>
              </w:rPr>
              <w:t>The</w:t>
            </w:r>
            <w:r w:rsidR="0062190E">
              <w:rPr>
                <w:rFonts w:ascii="Calibri" w:hAnsi="Calibri" w:cs="Calibri"/>
                <w:i/>
              </w:rPr>
              <w:t>se findings regarding retention and successful course completion among equity groups</w:t>
            </w:r>
            <w:r>
              <w:rPr>
                <w:rFonts w:ascii="Calibri" w:hAnsi="Calibri" w:cs="Calibri"/>
                <w:i/>
              </w:rPr>
              <w:t xml:space="preserve"> are consistent with the findings that emerged from the comparison of retention and successful course completion at the program vs. institutional level</w:t>
            </w:r>
            <w:r w:rsidR="00D53B19">
              <w:rPr>
                <w:rFonts w:ascii="Calibri" w:hAnsi="Calibri" w:cs="Calibri"/>
                <w:i/>
              </w:rPr>
              <w:t xml:space="preserve">, where the program-level rates were significantly higher than the institution-level rates for both retention and successful course completion.  (See Section I.B.1 above.)  </w:t>
            </w:r>
          </w:p>
        </w:tc>
      </w:tr>
    </w:tbl>
    <w:p w14:paraId="2DB13072" w14:textId="77777777" w:rsidR="0088093D" w:rsidRPr="006B391E" w:rsidRDefault="0088093D" w:rsidP="0088093D">
      <w:pPr>
        <w:pStyle w:val="NoSpacing"/>
        <w:rPr>
          <w:rFonts w:ascii="Calibri" w:hAnsi="Calibri" w:cs="Calibri"/>
        </w:rPr>
      </w:pPr>
    </w:p>
    <w:p w14:paraId="019C45A2"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Program Reflection:</w:t>
      </w:r>
    </w:p>
    <w:tbl>
      <w:tblPr>
        <w:tblStyle w:val="TableGrid"/>
        <w:tblW w:w="10260" w:type="dxa"/>
        <w:tblInd w:w="-5" w:type="dxa"/>
        <w:tblLook w:val="04A0" w:firstRow="1" w:lastRow="0" w:firstColumn="1" w:lastColumn="0" w:noHBand="0" w:noVBand="1"/>
      </w:tblPr>
      <w:tblGrid>
        <w:gridCol w:w="10260"/>
      </w:tblGrid>
      <w:tr w:rsidR="0088093D" w:rsidRPr="006B391E" w14:paraId="105BDD4E" w14:textId="77777777" w:rsidTr="00C66E4E">
        <w:tc>
          <w:tcPr>
            <w:tcW w:w="10260" w:type="dxa"/>
          </w:tcPr>
          <w:p w14:paraId="6327FE83" w14:textId="5929B590" w:rsidR="0088093D" w:rsidRPr="006B391E" w:rsidRDefault="0040011E" w:rsidP="00C66E4E">
            <w:pPr>
              <w:pStyle w:val="NoSpacing"/>
              <w:rPr>
                <w:rFonts w:ascii="Calibri" w:hAnsi="Calibri" w:cs="Calibri"/>
              </w:rPr>
            </w:pPr>
            <w:r>
              <w:rPr>
                <w:rFonts w:ascii="Calibri" w:hAnsi="Calibri" w:cs="Calibri"/>
              </w:rPr>
              <w:t>From a nursing perspective, that doe</w:t>
            </w:r>
            <w:r w:rsidR="00A2557C">
              <w:rPr>
                <w:rFonts w:ascii="Calibri" w:hAnsi="Calibri" w:cs="Calibri"/>
              </w:rPr>
              <w:t>s</w:t>
            </w:r>
            <w:r>
              <w:rPr>
                <w:rFonts w:ascii="Calibri" w:hAnsi="Calibri" w:cs="Calibri"/>
              </w:rPr>
              <w:t xml:space="preserve"> not surprise us.  We</w:t>
            </w:r>
            <w:r w:rsidR="00D50924">
              <w:rPr>
                <w:rFonts w:ascii="Calibri" w:hAnsi="Calibri" w:cs="Calibri"/>
              </w:rPr>
              <w:t>,</w:t>
            </w:r>
            <w:r>
              <w:rPr>
                <w:rFonts w:ascii="Calibri" w:hAnsi="Calibri" w:cs="Calibri"/>
              </w:rPr>
              <w:t xml:space="preserve"> as nurses</w:t>
            </w:r>
            <w:r w:rsidR="00D50924">
              <w:rPr>
                <w:rFonts w:ascii="Calibri" w:hAnsi="Calibri" w:cs="Calibri"/>
              </w:rPr>
              <w:t>,</w:t>
            </w:r>
            <w:r>
              <w:rPr>
                <w:rFonts w:ascii="Calibri" w:hAnsi="Calibri" w:cs="Calibri"/>
              </w:rPr>
              <w:t xml:space="preserve"> treat human beings as human beings</w:t>
            </w:r>
            <w:r w:rsidR="003070EE">
              <w:rPr>
                <w:rFonts w:ascii="Calibri" w:hAnsi="Calibri" w:cs="Calibri"/>
              </w:rPr>
              <w:t xml:space="preserve">.  </w:t>
            </w:r>
            <w:r w:rsidR="00133E5A">
              <w:rPr>
                <w:rFonts w:ascii="Calibri" w:hAnsi="Calibri" w:cs="Calibri"/>
              </w:rPr>
              <w:t xml:space="preserve">As </w:t>
            </w:r>
            <w:r>
              <w:rPr>
                <w:rFonts w:ascii="Calibri" w:hAnsi="Calibri" w:cs="Calibri"/>
              </w:rPr>
              <w:t>nurs</w:t>
            </w:r>
            <w:r w:rsidR="00133E5A">
              <w:rPr>
                <w:rFonts w:ascii="Calibri" w:hAnsi="Calibri" w:cs="Calibri"/>
              </w:rPr>
              <w:t>es</w:t>
            </w:r>
            <w:r>
              <w:rPr>
                <w:rFonts w:ascii="Calibri" w:hAnsi="Calibri" w:cs="Calibri"/>
              </w:rPr>
              <w:t xml:space="preserve"> </w:t>
            </w:r>
            <w:r w:rsidR="00133E5A">
              <w:rPr>
                <w:rFonts w:ascii="Calibri" w:hAnsi="Calibri" w:cs="Calibri"/>
              </w:rPr>
              <w:t xml:space="preserve">our job is to be </w:t>
            </w:r>
            <w:r>
              <w:rPr>
                <w:rFonts w:ascii="Calibri" w:hAnsi="Calibri" w:cs="Calibri"/>
              </w:rPr>
              <w:t xml:space="preserve">supportive and help with problem solving despite race, creed, </w:t>
            </w:r>
            <w:r w:rsidR="00D50924">
              <w:rPr>
                <w:rFonts w:ascii="Calibri" w:hAnsi="Calibri" w:cs="Calibri"/>
              </w:rPr>
              <w:t>color,</w:t>
            </w:r>
            <w:r>
              <w:rPr>
                <w:rFonts w:ascii="Calibri" w:hAnsi="Calibri" w:cs="Calibri"/>
              </w:rPr>
              <w:t xml:space="preserve"> gender</w:t>
            </w:r>
            <w:r w:rsidR="00133E5A">
              <w:rPr>
                <w:rFonts w:ascii="Calibri" w:hAnsi="Calibri" w:cs="Calibri"/>
              </w:rPr>
              <w:t xml:space="preserve">, economic status </w:t>
            </w:r>
            <w:r>
              <w:rPr>
                <w:rFonts w:ascii="Calibri" w:hAnsi="Calibri" w:cs="Calibri"/>
              </w:rPr>
              <w:t>or disease process.  We teach and encourage understanding of differences among people whether they be cultural, genetic, ideological or preference</w:t>
            </w:r>
            <w:r w:rsidR="007E1D16">
              <w:rPr>
                <w:rFonts w:ascii="Calibri" w:hAnsi="Calibri" w:cs="Calibri"/>
              </w:rPr>
              <w:t>.  Reports that reflected otherwise would be of major concern for the faculty and program</w:t>
            </w:r>
            <w:r w:rsidR="00133E5A">
              <w:rPr>
                <w:rFonts w:ascii="Calibri" w:hAnsi="Calibri" w:cs="Calibri"/>
              </w:rPr>
              <w:t xml:space="preserve"> as it would be incongruent with what we do—and who we are.</w:t>
            </w:r>
          </w:p>
        </w:tc>
      </w:tr>
    </w:tbl>
    <w:p w14:paraId="2F45C5FD" w14:textId="77777777" w:rsidR="0088093D" w:rsidRPr="006B391E" w:rsidRDefault="0088093D" w:rsidP="0088093D">
      <w:pPr>
        <w:pStyle w:val="NoSpacing"/>
        <w:rPr>
          <w:rFonts w:ascii="Calibri" w:hAnsi="Calibri" w:cs="Calibri"/>
          <w:b/>
        </w:rPr>
      </w:pPr>
    </w:p>
    <w:p w14:paraId="22C94DC8" w14:textId="77777777" w:rsidR="0088093D" w:rsidRPr="006B391E" w:rsidRDefault="0088093D" w:rsidP="0088093D">
      <w:pPr>
        <w:pStyle w:val="NoSpacing"/>
        <w:rPr>
          <w:rFonts w:ascii="Calibri" w:hAnsi="Calibri" w:cs="Calibri"/>
        </w:rPr>
      </w:pPr>
    </w:p>
    <w:p w14:paraId="1FB9C774" w14:textId="77777777" w:rsidR="0088093D" w:rsidRPr="006B391E" w:rsidRDefault="0088093D" w:rsidP="0088093D">
      <w:pPr>
        <w:pStyle w:val="NoSpacing"/>
        <w:numPr>
          <w:ilvl w:val="0"/>
          <w:numId w:val="8"/>
        </w:numPr>
        <w:spacing w:before="0"/>
        <w:rPr>
          <w:rFonts w:ascii="Calibri" w:hAnsi="Calibri" w:cs="Calibri"/>
          <w:b/>
        </w:rPr>
      </w:pPr>
      <w:r w:rsidRPr="006B391E">
        <w:rPr>
          <w:rFonts w:ascii="Calibri" w:hAnsi="Calibri" w:cs="Calibri"/>
          <w:b/>
        </w:rPr>
        <w:t xml:space="preserve">Retention and Successful Course Completion Rates by Delivery Mode (of Courses Taught through Multiple Delivery Modes, i.e., In-Person, Hybrid, and Online) </w:t>
      </w:r>
    </w:p>
    <w:p w14:paraId="16681D57" w14:textId="77777777" w:rsidR="0088093D" w:rsidRPr="006B391E" w:rsidRDefault="0088093D" w:rsidP="0088093D">
      <w:pPr>
        <w:spacing w:after="0" w:line="240" w:lineRule="auto"/>
        <w:rPr>
          <w:rFonts w:ascii="Calibri" w:eastAsia="Calibri" w:hAnsi="Calibri" w:cs="Calibri"/>
        </w:rPr>
      </w:pPr>
    </w:p>
    <w:tbl>
      <w:tblPr>
        <w:tblStyle w:val="TableGrid"/>
        <w:tblW w:w="8100" w:type="dxa"/>
        <w:tblInd w:w="985" w:type="dxa"/>
        <w:tblLook w:val="04A0" w:firstRow="1" w:lastRow="0" w:firstColumn="1" w:lastColumn="0" w:noHBand="0" w:noVBand="1"/>
      </w:tblPr>
      <w:tblGrid>
        <w:gridCol w:w="8100"/>
      </w:tblGrid>
      <w:tr w:rsidR="0088093D" w:rsidRPr="006B391E" w14:paraId="6BDC89D9" w14:textId="77777777" w:rsidTr="00E649E4">
        <w:tc>
          <w:tcPr>
            <w:tcW w:w="8100" w:type="dxa"/>
            <w:tcBorders>
              <w:top w:val="single" w:sz="4" w:space="0" w:color="auto"/>
              <w:left w:val="single" w:sz="4" w:space="0" w:color="auto"/>
              <w:bottom w:val="single" w:sz="4" w:space="0" w:color="auto"/>
              <w:right w:val="single" w:sz="4" w:space="0" w:color="auto"/>
            </w:tcBorders>
          </w:tcPr>
          <w:p w14:paraId="63C3DC05" w14:textId="2EA499A4" w:rsidR="0088093D" w:rsidRPr="00541E80" w:rsidRDefault="008842BF" w:rsidP="000E67DD">
            <w:pPr>
              <w:rPr>
                <w:rFonts w:ascii="Calibri" w:eastAsia="Calibri" w:hAnsi="Calibri" w:cs="Calibri"/>
                <w:i/>
              </w:rPr>
            </w:pPr>
            <w:r w:rsidRPr="004941F8">
              <w:rPr>
                <w:rFonts w:ascii="Calibri" w:hAnsi="Calibri" w:cs="Calibri"/>
                <w:i/>
              </w:rPr>
              <w:t xml:space="preserve">This section does not apply to the </w:t>
            </w:r>
            <w:r>
              <w:rPr>
                <w:rFonts w:ascii="Calibri" w:hAnsi="Calibri" w:cs="Calibri"/>
                <w:i/>
              </w:rPr>
              <w:t>Associate Degree Nursing</w:t>
            </w:r>
            <w:r w:rsidRPr="004941F8">
              <w:rPr>
                <w:rFonts w:ascii="Calibri" w:hAnsi="Calibri" w:cs="Calibri"/>
                <w:i/>
              </w:rPr>
              <w:t xml:space="preserve"> Program, as courses associated with the program were not offered through multiple delivery modes within the same academic year between </w:t>
            </w:r>
            <w:r w:rsidRPr="004941F8">
              <w:rPr>
                <w:rFonts w:ascii="Calibri" w:eastAsia="Calibri" w:hAnsi="Calibri" w:cs="Calibri"/>
                <w:i/>
                <w:iCs/>
              </w:rPr>
              <w:t xml:space="preserve">2019-2020 and 2021-2022.  </w:t>
            </w:r>
            <w:r w:rsidRPr="004941F8">
              <w:rPr>
                <w:rFonts w:ascii="Calibri" w:hAnsi="Calibri" w:cs="Calibri"/>
                <w:i/>
              </w:rPr>
              <w:t xml:space="preserve"> </w:t>
            </w:r>
          </w:p>
        </w:tc>
      </w:tr>
    </w:tbl>
    <w:p w14:paraId="079800B3" w14:textId="668C53A2" w:rsidR="001F2A9B" w:rsidRDefault="001F2A9B" w:rsidP="000E67DD">
      <w:pPr>
        <w:pStyle w:val="NoSpacing"/>
        <w:rPr>
          <w:rFonts w:ascii="Calibri" w:hAnsi="Calibri" w:cs="Calibri"/>
          <w:b/>
        </w:rPr>
      </w:pPr>
    </w:p>
    <w:p w14:paraId="3F9C3439" w14:textId="77777777" w:rsidR="0088093D" w:rsidRPr="006B391E" w:rsidRDefault="0088093D" w:rsidP="000E67DD">
      <w:pPr>
        <w:pStyle w:val="NoSpacing"/>
        <w:rPr>
          <w:rFonts w:ascii="Calibri" w:hAnsi="Calibri" w:cs="Calibri"/>
          <w:b/>
        </w:rPr>
      </w:pPr>
    </w:p>
    <w:p w14:paraId="6D5F76FB"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Student Achievement</w:t>
      </w:r>
    </w:p>
    <w:p w14:paraId="02647353" w14:textId="77777777" w:rsidR="0088093D" w:rsidRPr="006B391E" w:rsidRDefault="0088093D" w:rsidP="0088093D">
      <w:pPr>
        <w:pStyle w:val="NoSpacing"/>
        <w:rPr>
          <w:rFonts w:ascii="Calibri" w:hAnsi="Calibri" w:cs="Calibri"/>
        </w:rPr>
      </w:pPr>
    </w:p>
    <w:p w14:paraId="62A8F890"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 Completion</w:t>
      </w:r>
    </w:p>
    <w:tbl>
      <w:tblPr>
        <w:tblStyle w:val="TableGrid"/>
        <w:tblW w:w="0" w:type="auto"/>
        <w:jc w:val="center"/>
        <w:tblLayout w:type="fixed"/>
        <w:tblLook w:val="04A0" w:firstRow="1" w:lastRow="0" w:firstColumn="1" w:lastColumn="0" w:noHBand="0" w:noVBand="1"/>
      </w:tblPr>
      <w:tblGrid>
        <w:gridCol w:w="3960"/>
        <w:gridCol w:w="1270"/>
        <w:gridCol w:w="1430"/>
        <w:gridCol w:w="1435"/>
      </w:tblGrid>
      <w:tr w:rsidR="00D86ACE" w:rsidRPr="005D62D6" w14:paraId="18E8892A" w14:textId="77777777" w:rsidTr="00300448">
        <w:trPr>
          <w:jc w:val="center"/>
        </w:trPr>
        <w:tc>
          <w:tcPr>
            <w:tcW w:w="3960" w:type="dxa"/>
            <w:shd w:val="clear" w:color="auto" w:fill="9FAD9F"/>
          </w:tcPr>
          <w:p w14:paraId="512653F5" w14:textId="77777777" w:rsidR="00D86ACE" w:rsidRPr="005D62D6" w:rsidRDefault="00D86ACE" w:rsidP="00300448">
            <w:pPr>
              <w:pStyle w:val="NoSpacing"/>
              <w:rPr>
                <w:rFonts w:ascii="Calibri" w:hAnsi="Calibri" w:cs="Calibri"/>
              </w:rPr>
            </w:pPr>
          </w:p>
        </w:tc>
        <w:tc>
          <w:tcPr>
            <w:tcW w:w="1270" w:type="dxa"/>
            <w:shd w:val="clear" w:color="auto" w:fill="9FAD9F"/>
          </w:tcPr>
          <w:p w14:paraId="466FCBEC" w14:textId="77777777" w:rsidR="00D86ACE" w:rsidRPr="005D62D6" w:rsidRDefault="00D86ACE" w:rsidP="00300448">
            <w:pPr>
              <w:pStyle w:val="NoSpacing"/>
              <w:jc w:val="center"/>
              <w:rPr>
                <w:rFonts w:ascii="Calibri" w:hAnsi="Calibri" w:cs="Calibri"/>
                <w:b/>
              </w:rPr>
            </w:pPr>
            <w:r w:rsidRPr="005D62D6">
              <w:rPr>
                <w:rFonts w:ascii="Calibri" w:hAnsi="Calibri" w:cs="Calibri"/>
                <w:b/>
              </w:rPr>
              <w:t>201</w:t>
            </w:r>
            <w:r>
              <w:rPr>
                <w:rFonts w:ascii="Calibri" w:hAnsi="Calibri" w:cs="Calibri"/>
                <w:b/>
              </w:rPr>
              <w:t>9</w:t>
            </w:r>
            <w:r w:rsidRPr="005D62D6">
              <w:rPr>
                <w:rFonts w:ascii="Calibri" w:hAnsi="Calibri" w:cs="Calibri"/>
                <w:b/>
              </w:rPr>
              <w:t>-20</w:t>
            </w:r>
            <w:r>
              <w:rPr>
                <w:rFonts w:ascii="Calibri" w:hAnsi="Calibri" w:cs="Calibri"/>
                <w:b/>
              </w:rPr>
              <w:t>20</w:t>
            </w:r>
          </w:p>
        </w:tc>
        <w:tc>
          <w:tcPr>
            <w:tcW w:w="1430" w:type="dxa"/>
            <w:shd w:val="clear" w:color="auto" w:fill="9FAD9F"/>
          </w:tcPr>
          <w:p w14:paraId="49EF087B" w14:textId="77777777" w:rsidR="00D86ACE" w:rsidRPr="005D62D6" w:rsidRDefault="00D86ACE" w:rsidP="00300448">
            <w:pPr>
              <w:pStyle w:val="NoSpacing"/>
              <w:jc w:val="center"/>
              <w:rPr>
                <w:rFonts w:ascii="Calibri" w:hAnsi="Calibri" w:cs="Calibri"/>
                <w:b/>
              </w:rPr>
            </w:pPr>
            <w:r w:rsidRPr="005D62D6">
              <w:rPr>
                <w:rFonts w:ascii="Calibri" w:hAnsi="Calibri" w:cs="Calibri"/>
                <w:b/>
              </w:rPr>
              <w:t>20</w:t>
            </w:r>
            <w:r>
              <w:rPr>
                <w:rFonts w:ascii="Calibri" w:hAnsi="Calibri" w:cs="Calibri"/>
                <w:b/>
              </w:rPr>
              <w:t>20</w:t>
            </w:r>
            <w:r w:rsidRPr="005D62D6">
              <w:rPr>
                <w:rFonts w:ascii="Calibri" w:hAnsi="Calibri" w:cs="Calibri"/>
                <w:b/>
              </w:rPr>
              <w:t>-202</w:t>
            </w:r>
            <w:r>
              <w:rPr>
                <w:rFonts w:ascii="Calibri" w:hAnsi="Calibri" w:cs="Calibri"/>
                <w:b/>
              </w:rPr>
              <w:t>1</w:t>
            </w:r>
          </w:p>
        </w:tc>
        <w:tc>
          <w:tcPr>
            <w:tcW w:w="1435" w:type="dxa"/>
            <w:shd w:val="clear" w:color="auto" w:fill="9FAD9F"/>
          </w:tcPr>
          <w:p w14:paraId="7225382A" w14:textId="77777777" w:rsidR="00D86ACE" w:rsidRPr="005D62D6" w:rsidRDefault="00D86ACE" w:rsidP="00300448">
            <w:pPr>
              <w:pStyle w:val="NoSpacing"/>
              <w:jc w:val="center"/>
              <w:rPr>
                <w:rFonts w:ascii="Calibri" w:hAnsi="Calibri" w:cs="Calibri"/>
                <w:b/>
              </w:rPr>
            </w:pPr>
            <w:r w:rsidRPr="005D62D6">
              <w:rPr>
                <w:rFonts w:ascii="Calibri" w:hAnsi="Calibri" w:cs="Calibri"/>
                <w:b/>
              </w:rPr>
              <w:t>202</w:t>
            </w:r>
            <w:r>
              <w:rPr>
                <w:rFonts w:ascii="Calibri" w:hAnsi="Calibri" w:cs="Calibri"/>
                <w:b/>
              </w:rPr>
              <w:t>1</w:t>
            </w:r>
            <w:r w:rsidRPr="005D62D6">
              <w:rPr>
                <w:rFonts w:ascii="Calibri" w:hAnsi="Calibri" w:cs="Calibri"/>
                <w:b/>
              </w:rPr>
              <w:t>-202</w:t>
            </w:r>
            <w:r>
              <w:rPr>
                <w:rFonts w:ascii="Calibri" w:hAnsi="Calibri" w:cs="Calibri"/>
                <w:b/>
              </w:rPr>
              <w:t>2</w:t>
            </w:r>
          </w:p>
        </w:tc>
      </w:tr>
      <w:tr w:rsidR="00D86ACE" w:rsidRPr="005D62D6" w14:paraId="10C43517" w14:textId="77777777" w:rsidTr="00300448">
        <w:trPr>
          <w:jc w:val="center"/>
        </w:trPr>
        <w:tc>
          <w:tcPr>
            <w:tcW w:w="3960" w:type="dxa"/>
            <w:shd w:val="clear" w:color="auto" w:fill="9FAD9F"/>
          </w:tcPr>
          <w:p w14:paraId="2BE2C4EF" w14:textId="77777777" w:rsidR="00D86ACE" w:rsidRPr="005D62D6" w:rsidRDefault="00D86ACE" w:rsidP="00300448">
            <w:pPr>
              <w:pStyle w:val="NoSpacing"/>
              <w:rPr>
                <w:rFonts w:ascii="Calibri" w:hAnsi="Calibri" w:cs="Calibri"/>
                <w:b/>
              </w:rPr>
            </w:pPr>
            <w:r w:rsidRPr="005D62D6">
              <w:rPr>
                <w:rFonts w:ascii="Calibri" w:hAnsi="Calibri" w:cs="Calibri"/>
                <w:b/>
              </w:rPr>
              <w:t>Degrees</w:t>
            </w:r>
          </w:p>
        </w:tc>
        <w:tc>
          <w:tcPr>
            <w:tcW w:w="1270" w:type="dxa"/>
          </w:tcPr>
          <w:p w14:paraId="35A9D2E7" w14:textId="77777777" w:rsidR="00D86ACE" w:rsidRPr="005D62D6" w:rsidRDefault="00D86ACE" w:rsidP="00300448">
            <w:pPr>
              <w:pStyle w:val="NoSpacing"/>
              <w:jc w:val="center"/>
              <w:rPr>
                <w:rFonts w:ascii="Calibri" w:hAnsi="Calibri" w:cs="Calibri"/>
              </w:rPr>
            </w:pPr>
          </w:p>
        </w:tc>
        <w:tc>
          <w:tcPr>
            <w:tcW w:w="1430" w:type="dxa"/>
          </w:tcPr>
          <w:p w14:paraId="4F0CA5BC" w14:textId="77777777" w:rsidR="00D86ACE" w:rsidRPr="005D62D6" w:rsidRDefault="00D86ACE" w:rsidP="00300448">
            <w:pPr>
              <w:pStyle w:val="NoSpacing"/>
              <w:jc w:val="center"/>
              <w:rPr>
                <w:rFonts w:ascii="Calibri" w:hAnsi="Calibri" w:cs="Calibri"/>
              </w:rPr>
            </w:pPr>
          </w:p>
        </w:tc>
        <w:tc>
          <w:tcPr>
            <w:tcW w:w="1435" w:type="dxa"/>
          </w:tcPr>
          <w:p w14:paraId="333EF184" w14:textId="77777777" w:rsidR="00D86ACE" w:rsidRPr="005D62D6" w:rsidRDefault="00D86ACE" w:rsidP="00300448">
            <w:pPr>
              <w:pStyle w:val="NoSpacing"/>
              <w:jc w:val="center"/>
              <w:rPr>
                <w:rFonts w:ascii="Calibri" w:hAnsi="Calibri" w:cs="Calibri"/>
              </w:rPr>
            </w:pPr>
          </w:p>
        </w:tc>
      </w:tr>
      <w:tr w:rsidR="00D86ACE" w:rsidRPr="005D62D6" w14:paraId="0FE04F15" w14:textId="77777777" w:rsidTr="00300448">
        <w:trPr>
          <w:jc w:val="center"/>
        </w:trPr>
        <w:tc>
          <w:tcPr>
            <w:tcW w:w="3960" w:type="dxa"/>
            <w:shd w:val="clear" w:color="auto" w:fill="9FAD9F"/>
          </w:tcPr>
          <w:p w14:paraId="5235688E" w14:textId="77777777" w:rsidR="00D86ACE" w:rsidRPr="005D62D6" w:rsidRDefault="00D86ACE" w:rsidP="00300448">
            <w:pPr>
              <w:pStyle w:val="NoSpacing"/>
              <w:ind w:left="297"/>
              <w:rPr>
                <w:rFonts w:ascii="Calibri" w:hAnsi="Calibri" w:cs="Calibri"/>
              </w:rPr>
            </w:pPr>
            <w:r>
              <w:rPr>
                <w:rFonts w:ascii="Calibri" w:hAnsi="Calibri" w:cs="Calibri"/>
              </w:rPr>
              <w:t>Nursing AS</w:t>
            </w:r>
          </w:p>
        </w:tc>
        <w:tc>
          <w:tcPr>
            <w:tcW w:w="1270" w:type="dxa"/>
          </w:tcPr>
          <w:p w14:paraId="65F8E813" w14:textId="77777777" w:rsidR="00D86ACE" w:rsidRPr="005D62D6" w:rsidRDefault="00D86ACE" w:rsidP="00300448">
            <w:pPr>
              <w:pStyle w:val="NoSpacing"/>
              <w:jc w:val="center"/>
              <w:rPr>
                <w:rFonts w:ascii="Calibri" w:hAnsi="Calibri" w:cs="Calibri"/>
              </w:rPr>
            </w:pPr>
            <w:r>
              <w:rPr>
                <w:rFonts w:ascii="Calibri" w:hAnsi="Calibri" w:cs="Calibri"/>
              </w:rPr>
              <w:t>32</w:t>
            </w:r>
          </w:p>
        </w:tc>
        <w:tc>
          <w:tcPr>
            <w:tcW w:w="1430" w:type="dxa"/>
          </w:tcPr>
          <w:p w14:paraId="18EC0E9A" w14:textId="77777777" w:rsidR="00D86ACE" w:rsidRPr="005D62D6" w:rsidRDefault="00D86ACE" w:rsidP="00300448">
            <w:pPr>
              <w:pStyle w:val="NoSpacing"/>
              <w:jc w:val="center"/>
              <w:rPr>
                <w:rFonts w:ascii="Calibri" w:hAnsi="Calibri" w:cs="Calibri"/>
              </w:rPr>
            </w:pPr>
            <w:r>
              <w:rPr>
                <w:rFonts w:ascii="Calibri" w:hAnsi="Calibri" w:cs="Calibri"/>
              </w:rPr>
              <w:t>32</w:t>
            </w:r>
          </w:p>
        </w:tc>
        <w:tc>
          <w:tcPr>
            <w:tcW w:w="1435" w:type="dxa"/>
          </w:tcPr>
          <w:p w14:paraId="32F8DA6D" w14:textId="77777777" w:rsidR="00D86ACE" w:rsidRPr="005D62D6" w:rsidRDefault="00D86ACE" w:rsidP="00300448">
            <w:pPr>
              <w:pStyle w:val="NoSpacing"/>
              <w:jc w:val="center"/>
              <w:rPr>
                <w:rFonts w:ascii="Calibri" w:hAnsi="Calibri" w:cs="Calibri"/>
              </w:rPr>
            </w:pPr>
            <w:r>
              <w:rPr>
                <w:rFonts w:ascii="Calibri" w:hAnsi="Calibri" w:cs="Calibri"/>
              </w:rPr>
              <w:t>31</w:t>
            </w:r>
          </w:p>
        </w:tc>
      </w:tr>
      <w:tr w:rsidR="00D86ACE" w:rsidRPr="005D62D6" w14:paraId="37E6619D" w14:textId="77777777" w:rsidTr="00300448">
        <w:trPr>
          <w:jc w:val="center"/>
        </w:trPr>
        <w:tc>
          <w:tcPr>
            <w:tcW w:w="3960" w:type="dxa"/>
            <w:shd w:val="clear" w:color="auto" w:fill="9FAD9F"/>
          </w:tcPr>
          <w:p w14:paraId="2B46970C" w14:textId="77777777" w:rsidR="00D86ACE" w:rsidRPr="005D62D6" w:rsidRDefault="00D86ACE" w:rsidP="00300448">
            <w:pPr>
              <w:pStyle w:val="NoSpacing"/>
              <w:ind w:left="297"/>
              <w:rPr>
                <w:rFonts w:ascii="Calibri" w:hAnsi="Calibri" w:cs="Calibri"/>
                <w:b/>
              </w:rPr>
            </w:pPr>
            <w:r w:rsidRPr="005D62D6">
              <w:rPr>
                <w:rFonts w:ascii="Calibri" w:hAnsi="Calibri" w:cs="Calibri"/>
                <w:b/>
              </w:rPr>
              <w:t>Institutional:  AS Degrees</w:t>
            </w:r>
          </w:p>
        </w:tc>
        <w:tc>
          <w:tcPr>
            <w:tcW w:w="1270" w:type="dxa"/>
          </w:tcPr>
          <w:p w14:paraId="4E1D6699" w14:textId="77777777" w:rsidR="00D86ACE" w:rsidRPr="000C5C59" w:rsidRDefault="00D86ACE" w:rsidP="00300448">
            <w:pPr>
              <w:pStyle w:val="NoSpacing"/>
              <w:jc w:val="center"/>
              <w:rPr>
                <w:rFonts w:ascii="Calibri" w:hAnsi="Calibri" w:cs="Calibri"/>
                <w:b/>
                <w:bCs/>
              </w:rPr>
            </w:pPr>
            <w:r w:rsidRPr="000C5C59">
              <w:rPr>
                <w:rFonts w:ascii="Calibri" w:hAnsi="Calibri" w:cs="Calibri"/>
                <w:b/>
                <w:bCs/>
              </w:rPr>
              <w:t>422</w:t>
            </w:r>
          </w:p>
        </w:tc>
        <w:tc>
          <w:tcPr>
            <w:tcW w:w="1430" w:type="dxa"/>
            <w:vAlign w:val="center"/>
          </w:tcPr>
          <w:p w14:paraId="58F5E11C" w14:textId="77777777" w:rsidR="00D86ACE" w:rsidRPr="000C5C59" w:rsidRDefault="00D86ACE" w:rsidP="00300448">
            <w:pPr>
              <w:pStyle w:val="NoSpacing"/>
              <w:jc w:val="center"/>
              <w:rPr>
                <w:rFonts w:ascii="Calibri" w:hAnsi="Calibri" w:cs="Calibri"/>
                <w:b/>
                <w:bCs/>
              </w:rPr>
            </w:pPr>
            <w:r w:rsidRPr="000C5C59">
              <w:rPr>
                <w:rFonts w:ascii="Calibri" w:hAnsi="Calibri" w:cs="Calibri"/>
                <w:b/>
                <w:bCs/>
              </w:rPr>
              <w:t>394</w:t>
            </w:r>
          </w:p>
        </w:tc>
        <w:tc>
          <w:tcPr>
            <w:tcW w:w="1435" w:type="dxa"/>
          </w:tcPr>
          <w:p w14:paraId="6BC9CDBB" w14:textId="77777777" w:rsidR="00D86ACE" w:rsidRPr="000C5C59" w:rsidRDefault="00D86ACE" w:rsidP="00300448">
            <w:pPr>
              <w:pStyle w:val="NoSpacing"/>
              <w:jc w:val="center"/>
              <w:rPr>
                <w:rFonts w:ascii="Calibri" w:eastAsia="Times New Roman" w:hAnsi="Calibri" w:cs="Calibri"/>
                <w:b/>
                <w:bCs/>
                <w:color w:val="000000"/>
              </w:rPr>
            </w:pPr>
            <w:r w:rsidRPr="000C5C59">
              <w:rPr>
                <w:rFonts w:ascii="Calibri" w:eastAsia="Times New Roman" w:hAnsi="Calibri" w:cs="Calibri"/>
                <w:b/>
                <w:bCs/>
                <w:color w:val="000000"/>
              </w:rPr>
              <w:t>305</w:t>
            </w:r>
          </w:p>
        </w:tc>
      </w:tr>
      <w:tr w:rsidR="00D86ACE" w:rsidRPr="005D62D6" w14:paraId="49253AA3" w14:textId="77777777" w:rsidTr="00300448">
        <w:trPr>
          <w:jc w:val="center"/>
        </w:trPr>
        <w:tc>
          <w:tcPr>
            <w:tcW w:w="3960" w:type="dxa"/>
            <w:shd w:val="clear" w:color="auto" w:fill="9FAD9F"/>
          </w:tcPr>
          <w:p w14:paraId="1C3BA66B" w14:textId="77777777" w:rsidR="00D86ACE" w:rsidRPr="005D62D6" w:rsidRDefault="00D86ACE" w:rsidP="00300448">
            <w:pPr>
              <w:pStyle w:val="NoSpacing"/>
              <w:rPr>
                <w:rFonts w:ascii="Calibri" w:hAnsi="Calibri" w:cs="Calibri"/>
                <w:b/>
              </w:rPr>
            </w:pPr>
            <w:r w:rsidRPr="005D62D6">
              <w:rPr>
                <w:rFonts w:ascii="Calibri" w:hAnsi="Calibri" w:cs="Calibri"/>
                <w:b/>
              </w:rPr>
              <w:t>Average Time to Degree (in Years)</w:t>
            </w:r>
            <w:r w:rsidRPr="005D62D6">
              <w:rPr>
                <w:rFonts w:ascii="Calibri" w:hAnsi="Calibri" w:cs="Calibri"/>
                <w:b/>
                <w:vertAlign w:val="superscript"/>
              </w:rPr>
              <w:t>+</w:t>
            </w:r>
          </w:p>
        </w:tc>
        <w:tc>
          <w:tcPr>
            <w:tcW w:w="1270" w:type="dxa"/>
          </w:tcPr>
          <w:p w14:paraId="376C1D4E" w14:textId="77777777" w:rsidR="00D86ACE" w:rsidRPr="005D62D6" w:rsidRDefault="00D86ACE" w:rsidP="00300448">
            <w:pPr>
              <w:pStyle w:val="NoSpacing"/>
              <w:jc w:val="center"/>
              <w:rPr>
                <w:rFonts w:ascii="Calibri" w:hAnsi="Calibri" w:cs="Calibri"/>
              </w:rPr>
            </w:pPr>
          </w:p>
        </w:tc>
        <w:tc>
          <w:tcPr>
            <w:tcW w:w="1430" w:type="dxa"/>
          </w:tcPr>
          <w:p w14:paraId="49AD0949" w14:textId="77777777" w:rsidR="00D86ACE" w:rsidRPr="005D62D6" w:rsidRDefault="00D86ACE" w:rsidP="00300448">
            <w:pPr>
              <w:pStyle w:val="NoSpacing"/>
              <w:jc w:val="center"/>
              <w:rPr>
                <w:rFonts w:ascii="Calibri" w:hAnsi="Calibri" w:cs="Calibri"/>
              </w:rPr>
            </w:pPr>
          </w:p>
        </w:tc>
        <w:tc>
          <w:tcPr>
            <w:tcW w:w="1435" w:type="dxa"/>
          </w:tcPr>
          <w:p w14:paraId="0E4A0818" w14:textId="77777777" w:rsidR="00D86ACE" w:rsidRPr="005D62D6" w:rsidRDefault="00D86ACE" w:rsidP="00300448">
            <w:pPr>
              <w:pStyle w:val="NoSpacing"/>
              <w:jc w:val="center"/>
              <w:rPr>
                <w:rFonts w:ascii="Calibri" w:hAnsi="Calibri" w:cs="Calibri"/>
              </w:rPr>
            </w:pPr>
          </w:p>
        </w:tc>
      </w:tr>
      <w:tr w:rsidR="00D86ACE" w:rsidRPr="005D62D6" w14:paraId="6578793F" w14:textId="77777777" w:rsidTr="00300448">
        <w:trPr>
          <w:jc w:val="center"/>
        </w:trPr>
        <w:tc>
          <w:tcPr>
            <w:tcW w:w="3960" w:type="dxa"/>
            <w:shd w:val="clear" w:color="auto" w:fill="9FAD9F"/>
          </w:tcPr>
          <w:p w14:paraId="344768B7" w14:textId="77777777" w:rsidR="00D86ACE" w:rsidRPr="005D62D6" w:rsidRDefault="00D86ACE" w:rsidP="00300448">
            <w:pPr>
              <w:pStyle w:val="NoSpacing"/>
              <w:ind w:left="297"/>
              <w:rPr>
                <w:rFonts w:ascii="Calibri" w:hAnsi="Calibri" w:cs="Calibri"/>
              </w:rPr>
            </w:pPr>
            <w:r>
              <w:rPr>
                <w:rFonts w:ascii="Calibri" w:hAnsi="Calibri" w:cs="Calibri"/>
              </w:rPr>
              <w:t>Nursing AS</w:t>
            </w:r>
          </w:p>
        </w:tc>
        <w:tc>
          <w:tcPr>
            <w:tcW w:w="1270" w:type="dxa"/>
          </w:tcPr>
          <w:p w14:paraId="328904BB" w14:textId="77777777" w:rsidR="00D86ACE" w:rsidRPr="005D62D6" w:rsidRDefault="00D86ACE" w:rsidP="00300448">
            <w:pPr>
              <w:pStyle w:val="NoSpacing"/>
              <w:jc w:val="center"/>
              <w:rPr>
                <w:rFonts w:ascii="Calibri" w:hAnsi="Calibri" w:cs="Calibri"/>
              </w:rPr>
            </w:pPr>
            <w:r>
              <w:rPr>
                <w:rFonts w:ascii="Calibri" w:hAnsi="Calibri" w:cs="Calibri"/>
              </w:rPr>
              <w:t>6.1</w:t>
            </w:r>
          </w:p>
        </w:tc>
        <w:tc>
          <w:tcPr>
            <w:tcW w:w="1430" w:type="dxa"/>
          </w:tcPr>
          <w:p w14:paraId="4D874204" w14:textId="77777777" w:rsidR="00D86ACE" w:rsidRPr="005D62D6" w:rsidRDefault="00D86ACE" w:rsidP="00300448">
            <w:pPr>
              <w:pStyle w:val="NoSpacing"/>
              <w:jc w:val="center"/>
              <w:rPr>
                <w:rFonts w:ascii="Calibri" w:hAnsi="Calibri" w:cs="Calibri"/>
              </w:rPr>
            </w:pPr>
            <w:r>
              <w:rPr>
                <w:rFonts w:ascii="Calibri" w:hAnsi="Calibri" w:cs="Calibri"/>
              </w:rPr>
              <w:t>7.3</w:t>
            </w:r>
          </w:p>
        </w:tc>
        <w:tc>
          <w:tcPr>
            <w:tcW w:w="1435" w:type="dxa"/>
          </w:tcPr>
          <w:p w14:paraId="58FC6340" w14:textId="77777777" w:rsidR="00D86ACE" w:rsidRPr="005D62D6" w:rsidRDefault="00D86ACE" w:rsidP="00300448">
            <w:pPr>
              <w:pStyle w:val="NoSpacing"/>
              <w:jc w:val="center"/>
              <w:rPr>
                <w:rFonts w:ascii="Calibri" w:hAnsi="Calibri" w:cs="Calibri"/>
              </w:rPr>
            </w:pPr>
            <w:r>
              <w:rPr>
                <w:rFonts w:ascii="Calibri" w:hAnsi="Calibri" w:cs="Calibri"/>
              </w:rPr>
              <w:t>5.6</w:t>
            </w:r>
          </w:p>
        </w:tc>
      </w:tr>
      <w:tr w:rsidR="00D86ACE" w:rsidRPr="005D62D6" w14:paraId="14610FE0" w14:textId="77777777" w:rsidTr="00300448">
        <w:trPr>
          <w:jc w:val="center"/>
        </w:trPr>
        <w:tc>
          <w:tcPr>
            <w:tcW w:w="3960" w:type="dxa"/>
            <w:shd w:val="clear" w:color="auto" w:fill="9FAD9F"/>
          </w:tcPr>
          <w:p w14:paraId="59D04E69" w14:textId="77777777" w:rsidR="00D86ACE" w:rsidRPr="005D62D6" w:rsidRDefault="00D86ACE" w:rsidP="00300448">
            <w:pPr>
              <w:pStyle w:val="NoSpacing"/>
              <w:ind w:left="297"/>
              <w:rPr>
                <w:rFonts w:ascii="Calibri" w:hAnsi="Calibri" w:cs="Calibri"/>
                <w:b/>
              </w:rPr>
            </w:pPr>
            <w:r w:rsidRPr="005D62D6">
              <w:rPr>
                <w:rFonts w:ascii="Calibri" w:hAnsi="Calibri" w:cs="Calibri"/>
                <w:b/>
              </w:rPr>
              <w:t>Institutional: AS</w:t>
            </w:r>
            <w:r>
              <w:rPr>
                <w:rFonts w:ascii="Calibri" w:hAnsi="Calibri" w:cs="Calibri"/>
                <w:b/>
              </w:rPr>
              <w:t xml:space="preserve"> Degrees</w:t>
            </w:r>
          </w:p>
        </w:tc>
        <w:tc>
          <w:tcPr>
            <w:tcW w:w="1270" w:type="dxa"/>
          </w:tcPr>
          <w:p w14:paraId="275CFAE5" w14:textId="77777777" w:rsidR="00D86ACE" w:rsidRPr="00404211" w:rsidRDefault="00D86ACE" w:rsidP="00300448">
            <w:pPr>
              <w:pStyle w:val="NoSpacing"/>
              <w:jc w:val="center"/>
              <w:rPr>
                <w:rFonts w:ascii="Calibri" w:hAnsi="Calibri" w:cs="Calibri"/>
                <w:b/>
                <w:bCs/>
              </w:rPr>
            </w:pPr>
            <w:r w:rsidRPr="00404211">
              <w:rPr>
                <w:rFonts w:ascii="Calibri" w:hAnsi="Calibri" w:cs="Calibri"/>
                <w:b/>
                <w:bCs/>
              </w:rPr>
              <w:t>4.7</w:t>
            </w:r>
          </w:p>
        </w:tc>
        <w:tc>
          <w:tcPr>
            <w:tcW w:w="1430" w:type="dxa"/>
            <w:vAlign w:val="center"/>
          </w:tcPr>
          <w:p w14:paraId="3511FA7C" w14:textId="77777777" w:rsidR="00D86ACE" w:rsidRPr="00404211" w:rsidRDefault="00D86ACE" w:rsidP="00300448">
            <w:pPr>
              <w:pStyle w:val="NoSpacing"/>
              <w:jc w:val="center"/>
              <w:rPr>
                <w:rFonts w:ascii="Calibri" w:hAnsi="Calibri" w:cs="Calibri"/>
                <w:b/>
                <w:bCs/>
              </w:rPr>
            </w:pPr>
            <w:r>
              <w:rPr>
                <w:rFonts w:ascii="Calibri" w:hAnsi="Calibri" w:cs="Calibri"/>
                <w:b/>
                <w:bCs/>
              </w:rPr>
              <w:t>4.9</w:t>
            </w:r>
          </w:p>
        </w:tc>
        <w:tc>
          <w:tcPr>
            <w:tcW w:w="1435" w:type="dxa"/>
          </w:tcPr>
          <w:p w14:paraId="0DC331FB" w14:textId="77777777" w:rsidR="00D86ACE" w:rsidRPr="00404211" w:rsidRDefault="00D86ACE" w:rsidP="00300448">
            <w:pPr>
              <w:pStyle w:val="NoSpacing"/>
              <w:jc w:val="center"/>
              <w:rPr>
                <w:rFonts w:ascii="Calibri" w:eastAsia="Times New Roman" w:hAnsi="Calibri" w:cs="Calibri"/>
                <w:b/>
                <w:bCs/>
                <w:color w:val="000000"/>
              </w:rPr>
            </w:pPr>
            <w:r>
              <w:rPr>
                <w:rFonts w:ascii="Calibri" w:eastAsia="Times New Roman" w:hAnsi="Calibri" w:cs="Calibri"/>
                <w:b/>
                <w:bCs/>
                <w:color w:val="000000"/>
              </w:rPr>
              <w:t>4.6</w:t>
            </w:r>
          </w:p>
        </w:tc>
      </w:tr>
      <w:tr w:rsidR="00D86ACE" w:rsidRPr="005D62D6" w14:paraId="7491B8C6" w14:textId="77777777" w:rsidTr="00300448">
        <w:trPr>
          <w:jc w:val="center"/>
        </w:trPr>
        <w:tc>
          <w:tcPr>
            <w:tcW w:w="8095" w:type="dxa"/>
            <w:gridSpan w:val="4"/>
            <w:shd w:val="clear" w:color="auto" w:fill="9FAD9F"/>
          </w:tcPr>
          <w:p w14:paraId="6AAAC5DC" w14:textId="4C6C8067" w:rsidR="00D86ACE" w:rsidRPr="005D62D6" w:rsidRDefault="00D86ACE" w:rsidP="00300448">
            <w:pPr>
              <w:rPr>
                <w:rFonts w:ascii="Calibri" w:hAnsi="Calibri" w:cs="Calibri"/>
                <w:i/>
                <w:iCs/>
              </w:rPr>
            </w:pPr>
            <w:r w:rsidRPr="005D62D6">
              <w:rPr>
                <w:rFonts w:ascii="Calibri" w:hAnsi="Calibri" w:cs="Calibri"/>
                <w:i/>
                <w:iCs/>
              </w:rPr>
              <w:t xml:space="preserve">Source:  SQL </w:t>
            </w:r>
            <w:r w:rsidR="00036606">
              <w:rPr>
                <w:rFonts w:ascii="Calibri" w:hAnsi="Calibri" w:cs="Calibri"/>
                <w:i/>
                <w:iCs/>
              </w:rPr>
              <w:t>Queries for Spring 2023 Program Review</w:t>
            </w:r>
          </w:p>
          <w:p w14:paraId="34757FAF" w14:textId="77777777" w:rsidR="00D86ACE" w:rsidRPr="005D62D6" w:rsidRDefault="00D86ACE" w:rsidP="00300448">
            <w:pPr>
              <w:rPr>
                <w:rFonts w:ascii="Calibri" w:hAnsi="Calibri" w:cs="Calibri"/>
              </w:rPr>
            </w:pPr>
            <w:r w:rsidRPr="005D62D6">
              <w:rPr>
                <w:rFonts w:ascii="Calibri" w:hAnsi="Calibri" w:cs="Calibri"/>
              </w:rPr>
              <w:t xml:space="preserve">*Time to degree/certificate within the program reported among cohorts with at least 10 graduates within the academic year.  Asterisk indicates that data have been suppressed.  </w:t>
            </w:r>
          </w:p>
          <w:p w14:paraId="1AB03298" w14:textId="77777777" w:rsidR="00D86ACE" w:rsidRPr="005D62D6" w:rsidRDefault="00D86ACE" w:rsidP="00300448">
            <w:pPr>
              <w:pStyle w:val="NoSpacing"/>
              <w:rPr>
                <w:rFonts w:ascii="Calibri" w:eastAsia="Times New Roman" w:hAnsi="Calibri" w:cs="Calibri"/>
                <w:b/>
                <w:bCs/>
                <w:color w:val="000000"/>
              </w:rPr>
            </w:pPr>
            <w:r w:rsidRPr="005D62D6">
              <w:rPr>
                <w:rFonts w:ascii="Calibri" w:hAnsi="Calibri" w:cs="Calibri"/>
              </w:rPr>
              <w:t xml:space="preserve">+Average time to degree/certificate was calculated among students who completed a degree/certificate within 10 years (between first year of enrollment at NVC and award conferral year).  Among 2018-2019 completers, the average time to degree/certificate was calculated among students who enrolled at NVC for the first time in 2009-2010 or later.  Among 2019-2020 completers, the average time to degree was calculated among students who enrolled at NVC for the first time in 2010-2011 or later.  </w:t>
            </w:r>
          </w:p>
        </w:tc>
      </w:tr>
    </w:tbl>
    <w:p w14:paraId="1CBB6F89" w14:textId="77777777" w:rsidR="00801F35" w:rsidRPr="006B391E" w:rsidRDefault="00801F35" w:rsidP="0088093D">
      <w:pPr>
        <w:pStyle w:val="NoSpacing"/>
        <w:rPr>
          <w:rFonts w:ascii="Calibri" w:hAnsi="Calibri" w:cs="Calibri"/>
          <w:b/>
        </w:rPr>
      </w:pPr>
    </w:p>
    <w:tbl>
      <w:tblPr>
        <w:tblStyle w:val="TableGrid"/>
        <w:tblW w:w="8100" w:type="dxa"/>
        <w:tblInd w:w="1345" w:type="dxa"/>
        <w:tblLook w:val="04A0" w:firstRow="1" w:lastRow="0" w:firstColumn="1" w:lastColumn="0" w:noHBand="0" w:noVBand="1"/>
      </w:tblPr>
      <w:tblGrid>
        <w:gridCol w:w="8100"/>
      </w:tblGrid>
      <w:tr w:rsidR="0088093D" w:rsidRPr="006B391E" w14:paraId="7E8D5257" w14:textId="77777777" w:rsidTr="009F5C8C">
        <w:tc>
          <w:tcPr>
            <w:tcW w:w="8100" w:type="dxa"/>
          </w:tcPr>
          <w:p w14:paraId="7497CC80" w14:textId="4CDEE51D" w:rsidR="0088093D" w:rsidRPr="006B391E" w:rsidRDefault="0088093D" w:rsidP="009039EC">
            <w:pPr>
              <w:pStyle w:val="NoSpacing"/>
              <w:rPr>
                <w:rFonts w:ascii="Calibri" w:hAnsi="Calibri" w:cs="Calibri"/>
                <w:i/>
              </w:rPr>
            </w:pPr>
            <w:bookmarkStart w:id="1" w:name="_Hlk60663539"/>
            <w:r w:rsidRPr="006B391E">
              <w:rPr>
                <w:rFonts w:ascii="Calibri" w:hAnsi="Calibri" w:cs="Calibri"/>
                <w:i/>
                <w:u w:val="single"/>
              </w:rPr>
              <w:t>RPIE Analysis</w:t>
            </w:r>
            <w:r w:rsidRPr="006B391E">
              <w:rPr>
                <w:rFonts w:ascii="Calibri" w:hAnsi="Calibri" w:cs="Calibri"/>
                <w:i/>
              </w:rPr>
              <w:t xml:space="preserve">: </w:t>
            </w:r>
            <w:r w:rsidR="00BE798C">
              <w:rPr>
                <w:rFonts w:ascii="Calibri" w:hAnsi="Calibri" w:cs="Calibri"/>
                <w:i/>
              </w:rPr>
              <w:t xml:space="preserve"> </w:t>
            </w:r>
            <w:r w:rsidR="00D31786">
              <w:rPr>
                <w:rFonts w:ascii="Calibri" w:hAnsi="Calibri" w:cs="Calibri"/>
                <w:i/>
              </w:rPr>
              <w:t xml:space="preserve">The number of AS degrees conferred by the Associate Degree Nursing Program decreased by </w:t>
            </w:r>
            <w:r w:rsidR="00AF375B">
              <w:rPr>
                <w:rFonts w:ascii="Calibri" w:hAnsi="Calibri" w:cs="Calibri"/>
                <w:i/>
              </w:rPr>
              <w:t>3.1</w:t>
            </w:r>
            <w:r w:rsidR="00D31786">
              <w:rPr>
                <w:rFonts w:ascii="Calibri" w:hAnsi="Calibri" w:cs="Calibri"/>
                <w:i/>
              </w:rPr>
              <w:t xml:space="preserve">% between 2019-2020 and 2021-2022.  </w:t>
            </w:r>
            <w:r w:rsidR="00957772">
              <w:rPr>
                <w:rFonts w:ascii="Calibri" w:hAnsi="Calibri" w:cs="Calibri"/>
                <w:i/>
              </w:rPr>
              <w:t xml:space="preserve">Over the same period, the number of AS degrees conferred by the institution decreased by 27.7%.  </w:t>
            </w:r>
            <w:r w:rsidR="00D143BA">
              <w:rPr>
                <w:rFonts w:ascii="Calibri" w:hAnsi="Calibri" w:cs="Calibri"/>
                <w:i/>
              </w:rPr>
              <w:t xml:space="preserve">The Associate Degree Nursing Program accounted for </w:t>
            </w:r>
            <w:r w:rsidR="00B02A61">
              <w:rPr>
                <w:rFonts w:ascii="Calibri" w:hAnsi="Calibri" w:cs="Calibri"/>
                <w:i/>
              </w:rPr>
              <w:t>7.6</w:t>
            </w:r>
            <w:r w:rsidR="00D143BA">
              <w:rPr>
                <w:rFonts w:ascii="Calibri" w:hAnsi="Calibri" w:cs="Calibri"/>
                <w:i/>
              </w:rPr>
              <w:t xml:space="preserve">% of the AS degrees conferred in 2019-2020 and </w:t>
            </w:r>
            <w:r w:rsidR="00B02A61">
              <w:rPr>
                <w:rFonts w:ascii="Calibri" w:hAnsi="Calibri" w:cs="Calibri"/>
                <w:i/>
              </w:rPr>
              <w:t>10.2</w:t>
            </w:r>
            <w:r w:rsidR="00D143BA">
              <w:rPr>
                <w:rFonts w:ascii="Calibri" w:hAnsi="Calibri" w:cs="Calibri"/>
                <w:i/>
              </w:rPr>
              <w:t>% of those conferred in 2021-2022.</w:t>
            </w:r>
            <w:r w:rsidR="00D60B12">
              <w:rPr>
                <w:rFonts w:ascii="Calibri" w:hAnsi="Calibri" w:cs="Calibri"/>
                <w:i/>
              </w:rPr>
              <w:t xml:space="preserve">  </w:t>
            </w:r>
            <w:r w:rsidR="007A2878">
              <w:rPr>
                <w:rFonts w:ascii="Calibri" w:hAnsi="Calibri" w:cs="Calibri"/>
                <w:i/>
              </w:rPr>
              <w:t xml:space="preserve">The average time to degree among Associate Degree Nursing AS recipients </w:t>
            </w:r>
            <w:r w:rsidR="009039EC">
              <w:rPr>
                <w:rFonts w:ascii="Calibri" w:hAnsi="Calibri" w:cs="Calibri"/>
                <w:i/>
              </w:rPr>
              <w:t xml:space="preserve">was higher than the average time to degree among all AS recipients, as the average time to degree is calculated based on students’ first term of enrollment at NVC (when </w:t>
            </w:r>
            <w:r w:rsidR="00EF6F21">
              <w:rPr>
                <w:rFonts w:ascii="Calibri" w:hAnsi="Calibri" w:cs="Calibri"/>
                <w:i/>
              </w:rPr>
              <w:t>some students</w:t>
            </w:r>
            <w:r w:rsidR="009039EC">
              <w:rPr>
                <w:rFonts w:ascii="Calibri" w:hAnsi="Calibri" w:cs="Calibri"/>
                <w:i/>
              </w:rPr>
              <w:t xml:space="preserve"> might have been taking pre-requisites for the program).  </w:t>
            </w:r>
          </w:p>
        </w:tc>
      </w:tr>
      <w:bookmarkEnd w:id="1"/>
    </w:tbl>
    <w:p w14:paraId="0E9CDFF3" w14:textId="77777777" w:rsidR="0088093D" w:rsidRPr="006B391E" w:rsidRDefault="0088093D" w:rsidP="0088093D">
      <w:pPr>
        <w:pStyle w:val="NoSpacing"/>
        <w:outlineLvl w:val="0"/>
        <w:rPr>
          <w:rFonts w:ascii="Calibri" w:hAnsi="Calibri" w:cs="Calibri"/>
          <w:b/>
        </w:rPr>
      </w:pPr>
    </w:p>
    <w:p w14:paraId="334828FF"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133E5A" w14:paraId="70E54161" w14:textId="77777777" w:rsidTr="00C66E4E">
        <w:tc>
          <w:tcPr>
            <w:tcW w:w="10070" w:type="dxa"/>
          </w:tcPr>
          <w:p w14:paraId="72598F8E" w14:textId="6F132EBA" w:rsidR="0088093D" w:rsidRPr="00133E5A" w:rsidRDefault="00133E5A" w:rsidP="00C66E4E">
            <w:pPr>
              <w:pStyle w:val="NoSpacing"/>
              <w:rPr>
                <w:rFonts w:ascii="Calibri" w:hAnsi="Calibri" w:cs="Calibri"/>
              </w:rPr>
            </w:pPr>
            <w:r w:rsidRPr="00133E5A">
              <w:rPr>
                <w:rFonts w:ascii="Calibri" w:hAnsi="Calibri" w:cs="Calibri"/>
              </w:rPr>
              <w:t>The numbers of degrees conferred by the A</w:t>
            </w:r>
            <w:r>
              <w:rPr>
                <w:rFonts w:ascii="Calibri" w:hAnsi="Calibri" w:cs="Calibri"/>
              </w:rPr>
              <w:t>DN</w:t>
            </w:r>
            <w:r w:rsidRPr="00133E5A">
              <w:rPr>
                <w:rFonts w:ascii="Calibri" w:hAnsi="Calibri" w:cs="Calibri"/>
              </w:rPr>
              <w:t xml:space="preserve"> program </w:t>
            </w:r>
            <w:r>
              <w:rPr>
                <w:rFonts w:ascii="Calibri" w:hAnsi="Calibri" w:cs="Calibri"/>
              </w:rPr>
              <w:t>declined a bit</w:t>
            </w:r>
            <w:r w:rsidR="006F6DBF">
              <w:rPr>
                <w:rFonts w:ascii="Calibri" w:hAnsi="Calibri" w:cs="Calibri"/>
              </w:rPr>
              <w:t xml:space="preserve"> likely</w:t>
            </w:r>
            <w:r>
              <w:rPr>
                <w:rFonts w:ascii="Calibri" w:hAnsi="Calibri" w:cs="Calibri"/>
              </w:rPr>
              <w:t xml:space="preserve"> related to the pandemic.  Unlike the usual in</w:t>
            </w:r>
            <w:r w:rsidR="006F3E09">
              <w:rPr>
                <w:rFonts w:ascii="Calibri" w:hAnsi="Calibri" w:cs="Calibri"/>
              </w:rPr>
              <w:t>-</w:t>
            </w:r>
            <w:r>
              <w:rPr>
                <w:rFonts w:ascii="Calibri" w:hAnsi="Calibri" w:cs="Calibri"/>
              </w:rPr>
              <w:t>class course</w:t>
            </w:r>
            <w:r w:rsidR="006F3E09">
              <w:rPr>
                <w:rFonts w:ascii="Calibri" w:hAnsi="Calibri" w:cs="Calibri"/>
              </w:rPr>
              <w:t>s</w:t>
            </w:r>
            <w:r>
              <w:rPr>
                <w:rFonts w:ascii="Calibri" w:hAnsi="Calibri" w:cs="Calibri"/>
              </w:rPr>
              <w:t xml:space="preserve"> offered</w:t>
            </w:r>
            <w:r w:rsidR="006F3E09">
              <w:rPr>
                <w:rFonts w:ascii="Calibri" w:hAnsi="Calibri" w:cs="Calibri"/>
              </w:rPr>
              <w:t xml:space="preserve"> at the college</w:t>
            </w:r>
            <w:r>
              <w:rPr>
                <w:rFonts w:ascii="Calibri" w:hAnsi="Calibri" w:cs="Calibri"/>
              </w:rPr>
              <w:t xml:space="preserve">, we were </w:t>
            </w:r>
            <w:r w:rsidR="006F3E09">
              <w:rPr>
                <w:rFonts w:ascii="Calibri" w:hAnsi="Calibri" w:cs="Calibri"/>
              </w:rPr>
              <w:t xml:space="preserve">literally </w:t>
            </w:r>
            <w:r>
              <w:rPr>
                <w:rFonts w:ascii="Calibri" w:hAnsi="Calibri" w:cs="Calibri"/>
              </w:rPr>
              <w:t>in the midst of the pandemic in a way others were not</w:t>
            </w:r>
            <w:r w:rsidR="006F3E09">
              <w:rPr>
                <w:rFonts w:ascii="Calibri" w:hAnsi="Calibri" w:cs="Calibri"/>
              </w:rPr>
              <w:t xml:space="preserve">.  The time to degree </w:t>
            </w:r>
            <w:r w:rsidR="00C3122E">
              <w:rPr>
                <w:rFonts w:ascii="Calibri" w:hAnsi="Calibri" w:cs="Calibri"/>
              </w:rPr>
              <w:t>recipients’</w:t>
            </w:r>
            <w:r w:rsidR="006F3E09">
              <w:rPr>
                <w:rFonts w:ascii="Calibri" w:hAnsi="Calibri" w:cs="Calibri"/>
              </w:rPr>
              <w:t xml:space="preserve"> </w:t>
            </w:r>
            <w:r w:rsidR="008A3838">
              <w:rPr>
                <w:rFonts w:ascii="Calibri" w:hAnsi="Calibri" w:cs="Calibri"/>
              </w:rPr>
              <w:t xml:space="preserve">calculation </w:t>
            </w:r>
            <w:r w:rsidR="006F3E09">
              <w:rPr>
                <w:rFonts w:ascii="Calibri" w:hAnsi="Calibri" w:cs="Calibri"/>
              </w:rPr>
              <w:t xml:space="preserve">is a reflection of the pre-requisite classes our students are required to take before even being accepted into the nursing program.  </w:t>
            </w:r>
            <w:r w:rsidR="000B2CE3">
              <w:rPr>
                <w:rFonts w:ascii="Calibri" w:hAnsi="Calibri" w:cs="Calibri"/>
              </w:rPr>
              <w:t xml:space="preserve">Acceptance into the program may take </w:t>
            </w:r>
            <w:r w:rsidR="00954E23">
              <w:rPr>
                <w:rFonts w:ascii="Calibri" w:hAnsi="Calibri" w:cs="Calibri"/>
              </w:rPr>
              <w:t>1-3 years due to the demand exceeding the allowable admissions</w:t>
            </w:r>
            <w:r w:rsidR="008A3838">
              <w:rPr>
                <w:rFonts w:ascii="Calibri" w:hAnsi="Calibri" w:cs="Calibri"/>
              </w:rPr>
              <w:t xml:space="preserve"> </w:t>
            </w:r>
            <w:r w:rsidR="00954E23">
              <w:rPr>
                <w:rFonts w:ascii="Calibri" w:hAnsi="Calibri" w:cs="Calibri"/>
              </w:rPr>
              <w:t>(per the BRN).</w:t>
            </w:r>
          </w:p>
        </w:tc>
      </w:tr>
    </w:tbl>
    <w:p w14:paraId="260A1DC0" w14:textId="77777777" w:rsidR="0088093D" w:rsidRPr="00133E5A" w:rsidRDefault="0088093D" w:rsidP="0088093D">
      <w:pPr>
        <w:pStyle w:val="NoSpacing"/>
        <w:rPr>
          <w:rFonts w:ascii="Calibri" w:hAnsi="Calibri" w:cs="Calibri"/>
          <w:b/>
        </w:rPr>
      </w:pPr>
    </w:p>
    <w:p w14:paraId="6D241DCC"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Program-Set Standards:  Job Placement and Licensure Exam Pass Rates</w:t>
      </w:r>
    </w:p>
    <w:tbl>
      <w:tblPr>
        <w:tblStyle w:val="TableGrid"/>
        <w:tblW w:w="0" w:type="auto"/>
        <w:tblInd w:w="720" w:type="dxa"/>
        <w:tblLook w:val="04A0" w:firstRow="1" w:lastRow="0" w:firstColumn="1" w:lastColumn="0" w:noHBand="0" w:noVBand="1"/>
      </w:tblPr>
      <w:tblGrid>
        <w:gridCol w:w="1615"/>
        <w:gridCol w:w="2161"/>
        <w:gridCol w:w="1380"/>
        <w:gridCol w:w="1380"/>
        <w:gridCol w:w="1381"/>
        <w:gridCol w:w="1433"/>
      </w:tblGrid>
      <w:tr w:rsidR="007B5380" w:rsidRPr="005D62D6" w14:paraId="3C532DC8" w14:textId="77777777" w:rsidTr="001418C6">
        <w:tc>
          <w:tcPr>
            <w:tcW w:w="1615" w:type="dxa"/>
            <w:vMerge w:val="restart"/>
            <w:shd w:val="clear" w:color="auto" w:fill="9FAD9F"/>
          </w:tcPr>
          <w:p w14:paraId="0CC786C0" w14:textId="77777777" w:rsidR="007B5380" w:rsidRPr="005D62D6" w:rsidRDefault="007B5380" w:rsidP="001418C6">
            <w:pPr>
              <w:pStyle w:val="NoSpacing"/>
              <w:jc w:val="center"/>
              <w:rPr>
                <w:rFonts w:ascii="Calibri" w:hAnsi="Calibri" w:cs="Calibri"/>
                <w:b/>
              </w:rPr>
            </w:pPr>
            <w:r w:rsidRPr="005D62D6">
              <w:rPr>
                <w:rFonts w:ascii="Calibri" w:hAnsi="Calibri" w:cs="Calibri"/>
                <w:b/>
              </w:rPr>
              <w:t>Measure</w:t>
            </w:r>
          </w:p>
        </w:tc>
        <w:tc>
          <w:tcPr>
            <w:tcW w:w="2161" w:type="dxa"/>
            <w:vMerge w:val="restart"/>
            <w:shd w:val="clear" w:color="auto" w:fill="9FAD9F"/>
          </w:tcPr>
          <w:p w14:paraId="5D89267A" w14:textId="77777777" w:rsidR="007B5380" w:rsidRPr="005D62D6" w:rsidRDefault="007B5380" w:rsidP="001418C6">
            <w:pPr>
              <w:pStyle w:val="NoSpacing"/>
              <w:jc w:val="center"/>
              <w:rPr>
                <w:rFonts w:ascii="Calibri" w:hAnsi="Calibri" w:cs="Calibri"/>
                <w:b/>
              </w:rPr>
            </w:pPr>
            <w:r w:rsidRPr="005D62D6">
              <w:rPr>
                <w:rFonts w:ascii="Calibri" w:hAnsi="Calibri" w:cs="Calibri"/>
                <w:b/>
              </w:rPr>
              <w:t>Program-Set Standard*</w:t>
            </w:r>
          </w:p>
          <w:p w14:paraId="7195EF08" w14:textId="77777777" w:rsidR="007B5380" w:rsidRPr="005D62D6" w:rsidRDefault="007B5380" w:rsidP="001418C6">
            <w:pPr>
              <w:pStyle w:val="NoSpacing"/>
              <w:jc w:val="center"/>
              <w:rPr>
                <w:rFonts w:ascii="Calibri" w:hAnsi="Calibri" w:cs="Calibri"/>
                <w:b/>
              </w:rPr>
            </w:pPr>
            <w:r w:rsidRPr="005D62D6">
              <w:rPr>
                <w:rFonts w:ascii="Calibri" w:hAnsi="Calibri" w:cs="Calibri"/>
                <w:b/>
              </w:rPr>
              <w:t>(&amp; Stretch Goal)</w:t>
            </w:r>
          </w:p>
        </w:tc>
        <w:tc>
          <w:tcPr>
            <w:tcW w:w="5574" w:type="dxa"/>
            <w:gridSpan w:val="4"/>
            <w:shd w:val="clear" w:color="auto" w:fill="9FAD9F"/>
          </w:tcPr>
          <w:p w14:paraId="20000882" w14:textId="77777777" w:rsidR="007B5380" w:rsidRPr="005D62D6" w:rsidRDefault="007B5380" w:rsidP="001418C6">
            <w:pPr>
              <w:pStyle w:val="NoSpacing"/>
              <w:jc w:val="center"/>
              <w:rPr>
                <w:rFonts w:ascii="Calibri" w:hAnsi="Calibri" w:cs="Calibri"/>
                <w:b/>
              </w:rPr>
            </w:pPr>
            <w:r w:rsidRPr="005D62D6">
              <w:rPr>
                <w:rFonts w:ascii="Calibri" w:hAnsi="Calibri" w:cs="Calibri"/>
                <w:b/>
              </w:rPr>
              <w:t>Recent Performance</w:t>
            </w:r>
          </w:p>
        </w:tc>
      </w:tr>
      <w:tr w:rsidR="007B5380" w:rsidRPr="005D62D6" w14:paraId="6D9EA28F" w14:textId="77777777" w:rsidTr="001418C6">
        <w:tc>
          <w:tcPr>
            <w:tcW w:w="1615" w:type="dxa"/>
            <w:vMerge/>
            <w:shd w:val="clear" w:color="auto" w:fill="9FAD9F"/>
          </w:tcPr>
          <w:p w14:paraId="5E10213B" w14:textId="77777777" w:rsidR="007B5380" w:rsidRPr="005D62D6" w:rsidRDefault="007B5380" w:rsidP="001418C6">
            <w:pPr>
              <w:pStyle w:val="NoSpacing"/>
              <w:jc w:val="center"/>
              <w:rPr>
                <w:rFonts w:ascii="Calibri" w:hAnsi="Calibri" w:cs="Calibri"/>
                <w:b/>
              </w:rPr>
            </w:pPr>
          </w:p>
        </w:tc>
        <w:tc>
          <w:tcPr>
            <w:tcW w:w="2161" w:type="dxa"/>
            <w:vMerge/>
            <w:shd w:val="clear" w:color="auto" w:fill="9FAD9F"/>
          </w:tcPr>
          <w:p w14:paraId="2BD7AA87" w14:textId="77777777" w:rsidR="007B5380" w:rsidRPr="005D62D6" w:rsidRDefault="007B5380" w:rsidP="001418C6">
            <w:pPr>
              <w:pStyle w:val="NoSpacing"/>
              <w:jc w:val="center"/>
              <w:rPr>
                <w:rFonts w:ascii="Calibri" w:hAnsi="Calibri" w:cs="Calibri"/>
                <w:b/>
              </w:rPr>
            </w:pPr>
          </w:p>
        </w:tc>
        <w:tc>
          <w:tcPr>
            <w:tcW w:w="1380" w:type="dxa"/>
            <w:shd w:val="clear" w:color="auto" w:fill="9FAD9F"/>
          </w:tcPr>
          <w:p w14:paraId="0BB5CB92" w14:textId="77777777" w:rsidR="007B5380" w:rsidRPr="005D62D6" w:rsidRDefault="007B5380" w:rsidP="001418C6">
            <w:pPr>
              <w:pStyle w:val="NoSpacing"/>
              <w:jc w:val="center"/>
              <w:rPr>
                <w:rFonts w:ascii="Calibri" w:hAnsi="Calibri" w:cs="Calibri"/>
                <w:b/>
              </w:rPr>
            </w:pPr>
            <w:r w:rsidRPr="005D62D6">
              <w:rPr>
                <w:rFonts w:ascii="Calibri" w:hAnsi="Calibri" w:cs="Calibri"/>
                <w:b/>
              </w:rPr>
              <w:t>Year 1</w:t>
            </w:r>
          </w:p>
        </w:tc>
        <w:tc>
          <w:tcPr>
            <w:tcW w:w="1380" w:type="dxa"/>
            <w:shd w:val="clear" w:color="auto" w:fill="9FAD9F"/>
          </w:tcPr>
          <w:p w14:paraId="584F614D" w14:textId="77777777" w:rsidR="007B5380" w:rsidRPr="005D62D6" w:rsidRDefault="007B5380" w:rsidP="001418C6">
            <w:pPr>
              <w:pStyle w:val="NoSpacing"/>
              <w:jc w:val="center"/>
              <w:rPr>
                <w:rFonts w:ascii="Calibri" w:hAnsi="Calibri" w:cs="Calibri"/>
                <w:b/>
              </w:rPr>
            </w:pPr>
            <w:r w:rsidRPr="005D62D6">
              <w:rPr>
                <w:rFonts w:ascii="Calibri" w:hAnsi="Calibri" w:cs="Calibri"/>
                <w:b/>
              </w:rPr>
              <w:t>Year 2</w:t>
            </w:r>
          </w:p>
        </w:tc>
        <w:tc>
          <w:tcPr>
            <w:tcW w:w="1381" w:type="dxa"/>
            <w:shd w:val="clear" w:color="auto" w:fill="9FAD9F"/>
          </w:tcPr>
          <w:p w14:paraId="7854A8D3" w14:textId="77777777" w:rsidR="007B5380" w:rsidRPr="005D62D6" w:rsidRDefault="007B5380" w:rsidP="001418C6">
            <w:pPr>
              <w:pStyle w:val="NoSpacing"/>
              <w:jc w:val="center"/>
              <w:rPr>
                <w:rFonts w:ascii="Calibri" w:hAnsi="Calibri" w:cs="Calibri"/>
                <w:b/>
              </w:rPr>
            </w:pPr>
            <w:r w:rsidRPr="005D62D6">
              <w:rPr>
                <w:rFonts w:ascii="Calibri" w:hAnsi="Calibri" w:cs="Calibri"/>
                <w:b/>
              </w:rPr>
              <w:t>Year 3</w:t>
            </w:r>
          </w:p>
        </w:tc>
        <w:tc>
          <w:tcPr>
            <w:tcW w:w="1433" w:type="dxa"/>
            <w:shd w:val="clear" w:color="auto" w:fill="9FAD9F"/>
          </w:tcPr>
          <w:p w14:paraId="62DDAF65" w14:textId="77777777" w:rsidR="007B5380" w:rsidRPr="005D62D6" w:rsidRDefault="007B5380" w:rsidP="001418C6">
            <w:pPr>
              <w:pStyle w:val="NoSpacing"/>
              <w:jc w:val="center"/>
              <w:rPr>
                <w:rFonts w:ascii="Calibri" w:hAnsi="Calibri" w:cs="Calibri"/>
                <w:b/>
              </w:rPr>
            </w:pPr>
            <w:r w:rsidRPr="005D62D6">
              <w:rPr>
                <w:rFonts w:ascii="Calibri" w:hAnsi="Calibri" w:cs="Calibri"/>
                <w:b/>
              </w:rPr>
              <w:t>Three-Year Total</w:t>
            </w:r>
          </w:p>
        </w:tc>
      </w:tr>
      <w:tr w:rsidR="007B5380" w:rsidRPr="005D62D6" w14:paraId="68FE7666" w14:textId="77777777" w:rsidTr="001418C6">
        <w:tc>
          <w:tcPr>
            <w:tcW w:w="1615" w:type="dxa"/>
          </w:tcPr>
          <w:p w14:paraId="79CF453A" w14:textId="77777777" w:rsidR="007B5380" w:rsidRPr="005D62D6" w:rsidRDefault="007B5380" w:rsidP="001418C6">
            <w:pPr>
              <w:pStyle w:val="NoSpacing"/>
              <w:rPr>
                <w:rFonts w:ascii="Calibri" w:hAnsi="Calibri" w:cs="Calibri"/>
                <w:bCs/>
              </w:rPr>
            </w:pPr>
            <w:r w:rsidRPr="005D62D6">
              <w:rPr>
                <w:rFonts w:ascii="Calibri" w:hAnsi="Calibri" w:cs="Calibri"/>
                <w:bCs/>
              </w:rPr>
              <w:t>Job Placement Rate</w:t>
            </w:r>
          </w:p>
        </w:tc>
        <w:tc>
          <w:tcPr>
            <w:tcW w:w="2161" w:type="dxa"/>
            <w:vAlign w:val="center"/>
          </w:tcPr>
          <w:p w14:paraId="1F9FB6E3" w14:textId="77777777" w:rsidR="007B5380" w:rsidRDefault="007B5380" w:rsidP="001418C6">
            <w:pPr>
              <w:pStyle w:val="NoSpacing"/>
              <w:jc w:val="center"/>
              <w:rPr>
                <w:rFonts w:ascii="Calibri" w:hAnsi="Calibri" w:cs="Calibri"/>
              </w:rPr>
            </w:pPr>
            <w:r>
              <w:rPr>
                <w:rFonts w:ascii="Calibri" w:hAnsi="Calibri" w:cs="Calibri"/>
              </w:rPr>
              <w:t xml:space="preserve">75% </w:t>
            </w:r>
          </w:p>
          <w:p w14:paraId="4D37DCD5" w14:textId="77777777" w:rsidR="007B5380" w:rsidRPr="005D62D6" w:rsidRDefault="007B5380" w:rsidP="001418C6">
            <w:pPr>
              <w:pStyle w:val="NoSpacing"/>
              <w:jc w:val="center"/>
              <w:rPr>
                <w:rFonts w:ascii="Calibri" w:hAnsi="Calibri" w:cs="Calibri"/>
              </w:rPr>
            </w:pPr>
            <w:r>
              <w:rPr>
                <w:rFonts w:ascii="Calibri" w:hAnsi="Calibri" w:cs="Calibri"/>
              </w:rPr>
              <w:t>(100%)</w:t>
            </w:r>
          </w:p>
        </w:tc>
        <w:tc>
          <w:tcPr>
            <w:tcW w:w="1380" w:type="dxa"/>
            <w:vAlign w:val="center"/>
          </w:tcPr>
          <w:p w14:paraId="731FC452" w14:textId="77777777" w:rsidR="007B5380" w:rsidRPr="005D62D6" w:rsidRDefault="007B5380" w:rsidP="001418C6">
            <w:pPr>
              <w:pStyle w:val="NoSpacing"/>
              <w:jc w:val="center"/>
              <w:rPr>
                <w:rFonts w:ascii="Calibri" w:hAnsi="Calibri" w:cs="Calibri"/>
              </w:rPr>
            </w:pPr>
            <w:r>
              <w:rPr>
                <w:rFonts w:ascii="Calibri" w:hAnsi="Calibri" w:cs="Calibri"/>
              </w:rPr>
              <w:t>92.6%</w:t>
            </w:r>
          </w:p>
        </w:tc>
        <w:tc>
          <w:tcPr>
            <w:tcW w:w="1380" w:type="dxa"/>
            <w:vAlign w:val="center"/>
          </w:tcPr>
          <w:p w14:paraId="24BB820A" w14:textId="77777777" w:rsidR="007B5380" w:rsidRPr="005D62D6" w:rsidRDefault="007B5380" w:rsidP="001418C6">
            <w:pPr>
              <w:pStyle w:val="NoSpacing"/>
              <w:jc w:val="center"/>
              <w:rPr>
                <w:rFonts w:ascii="Calibri" w:hAnsi="Calibri" w:cs="Calibri"/>
              </w:rPr>
            </w:pPr>
            <w:r>
              <w:rPr>
                <w:rFonts w:ascii="Calibri" w:hAnsi="Calibri" w:cs="Calibri"/>
              </w:rPr>
              <w:t>100%</w:t>
            </w:r>
          </w:p>
        </w:tc>
        <w:tc>
          <w:tcPr>
            <w:tcW w:w="1381" w:type="dxa"/>
            <w:vAlign w:val="center"/>
          </w:tcPr>
          <w:p w14:paraId="48788409" w14:textId="77777777" w:rsidR="007B5380" w:rsidRPr="005D62D6" w:rsidRDefault="007B5380" w:rsidP="001418C6">
            <w:pPr>
              <w:pStyle w:val="NoSpacing"/>
              <w:jc w:val="center"/>
              <w:rPr>
                <w:rFonts w:ascii="Calibri" w:hAnsi="Calibri" w:cs="Calibri"/>
              </w:rPr>
            </w:pPr>
            <w:r>
              <w:rPr>
                <w:rFonts w:ascii="Calibri" w:hAnsi="Calibri" w:cs="Calibri"/>
              </w:rPr>
              <w:t>100%</w:t>
            </w:r>
          </w:p>
        </w:tc>
        <w:tc>
          <w:tcPr>
            <w:tcW w:w="1433" w:type="dxa"/>
            <w:vAlign w:val="center"/>
          </w:tcPr>
          <w:p w14:paraId="526E3545" w14:textId="77777777" w:rsidR="007B5380" w:rsidRPr="005D62D6" w:rsidRDefault="007B5380" w:rsidP="001418C6">
            <w:pPr>
              <w:pStyle w:val="NoSpacing"/>
              <w:jc w:val="center"/>
              <w:rPr>
                <w:rFonts w:ascii="Calibri" w:hAnsi="Calibri" w:cs="Calibri"/>
              </w:rPr>
            </w:pPr>
            <w:r>
              <w:rPr>
                <w:rFonts w:ascii="Calibri" w:hAnsi="Calibri" w:cs="Calibri"/>
              </w:rPr>
              <w:t>97.6%</w:t>
            </w:r>
          </w:p>
        </w:tc>
      </w:tr>
      <w:tr w:rsidR="007B5380" w:rsidRPr="005D62D6" w14:paraId="0D9A0334" w14:textId="77777777" w:rsidTr="001418C6">
        <w:tc>
          <w:tcPr>
            <w:tcW w:w="1615" w:type="dxa"/>
          </w:tcPr>
          <w:p w14:paraId="05111B33" w14:textId="77777777" w:rsidR="007B5380" w:rsidRPr="005D62D6" w:rsidRDefault="007B5380" w:rsidP="001418C6">
            <w:pPr>
              <w:pStyle w:val="NoSpacing"/>
              <w:rPr>
                <w:rFonts w:ascii="Calibri" w:hAnsi="Calibri" w:cs="Calibri"/>
                <w:bCs/>
              </w:rPr>
            </w:pPr>
            <w:r w:rsidRPr="005B33CC">
              <w:rPr>
                <w:rFonts w:ascii="Calibri" w:hAnsi="Calibri" w:cs="Calibri"/>
                <w:bCs/>
              </w:rPr>
              <w:t>Licensure Exam Pass Rate</w:t>
            </w:r>
          </w:p>
        </w:tc>
        <w:tc>
          <w:tcPr>
            <w:tcW w:w="2161" w:type="dxa"/>
            <w:vAlign w:val="center"/>
          </w:tcPr>
          <w:p w14:paraId="7C4D1577" w14:textId="77777777" w:rsidR="007B5380" w:rsidRDefault="007B5380" w:rsidP="001418C6">
            <w:pPr>
              <w:pStyle w:val="NoSpacing"/>
              <w:jc w:val="center"/>
              <w:rPr>
                <w:rFonts w:ascii="Calibri" w:hAnsi="Calibri" w:cs="Calibri"/>
              </w:rPr>
            </w:pPr>
            <w:r>
              <w:rPr>
                <w:rFonts w:ascii="Calibri" w:hAnsi="Calibri" w:cs="Calibri"/>
              </w:rPr>
              <w:t xml:space="preserve">75% </w:t>
            </w:r>
          </w:p>
          <w:p w14:paraId="343D814C" w14:textId="77777777" w:rsidR="007B5380" w:rsidRPr="005D62D6" w:rsidRDefault="007B5380" w:rsidP="001418C6">
            <w:pPr>
              <w:pStyle w:val="NoSpacing"/>
              <w:jc w:val="center"/>
              <w:rPr>
                <w:rFonts w:ascii="Calibri" w:hAnsi="Calibri" w:cs="Calibri"/>
              </w:rPr>
            </w:pPr>
            <w:r>
              <w:rPr>
                <w:rFonts w:ascii="Calibri" w:hAnsi="Calibri" w:cs="Calibri"/>
              </w:rPr>
              <w:t>(100%)</w:t>
            </w:r>
          </w:p>
        </w:tc>
        <w:tc>
          <w:tcPr>
            <w:tcW w:w="1380" w:type="dxa"/>
            <w:vAlign w:val="center"/>
          </w:tcPr>
          <w:p w14:paraId="36961F3F" w14:textId="034EB835" w:rsidR="007B5380" w:rsidRPr="005D62D6" w:rsidRDefault="00745212" w:rsidP="001418C6">
            <w:pPr>
              <w:pStyle w:val="NoSpacing"/>
              <w:jc w:val="center"/>
              <w:rPr>
                <w:rFonts w:ascii="Calibri" w:hAnsi="Calibri" w:cs="Calibri"/>
              </w:rPr>
            </w:pPr>
            <w:r>
              <w:rPr>
                <w:rFonts w:ascii="Calibri" w:hAnsi="Calibri" w:cs="Calibri"/>
              </w:rPr>
              <w:t>93</w:t>
            </w:r>
            <w:r w:rsidR="00B7026B">
              <w:rPr>
                <w:rFonts w:ascii="Calibri" w:hAnsi="Calibri" w:cs="Calibri"/>
              </w:rPr>
              <w:t>%</w:t>
            </w:r>
          </w:p>
        </w:tc>
        <w:tc>
          <w:tcPr>
            <w:tcW w:w="1380" w:type="dxa"/>
            <w:vAlign w:val="center"/>
          </w:tcPr>
          <w:p w14:paraId="3839772C" w14:textId="7DFD7888" w:rsidR="007B5380" w:rsidRPr="005D62D6" w:rsidRDefault="00745212" w:rsidP="001418C6">
            <w:pPr>
              <w:pStyle w:val="NoSpacing"/>
              <w:jc w:val="center"/>
              <w:rPr>
                <w:rFonts w:ascii="Calibri" w:hAnsi="Calibri" w:cs="Calibri"/>
              </w:rPr>
            </w:pPr>
            <w:r>
              <w:rPr>
                <w:rFonts w:ascii="Calibri" w:hAnsi="Calibri" w:cs="Calibri"/>
              </w:rPr>
              <w:t>93.7</w:t>
            </w:r>
            <w:r w:rsidR="00B7026B">
              <w:rPr>
                <w:rFonts w:ascii="Calibri" w:hAnsi="Calibri" w:cs="Calibri"/>
              </w:rPr>
              <w:t>%</w:t>
            </w:r>
          </w:p>
        </w:tc>
        <w:tc>
          <w:tcPr>
            <w:tcW w:w="1381" w:type="dxa"/>
            <w:vAlign w:val="center"/>
          </w:tcPr>
          <w:p w14:paraId="0F9DB12C" w14:textId="000601DA" w:rsidR="007B5380" w:rsidRPr="005D62D6" w:rsidRDefault="00745212" w:rsidP="001418C6">
            <w:pPr>
              <w:pStyle w:val="NoSpacing"/>
              <w:jc w:val="center"/>
              <w:rPr>
                <w:rFonts w:ascii="Calibri" w:hAnsi="Calibri" w:cs="Calibri"/>
              </w:rPr>
            </w:pPr>
            <w:r>
              <w:rPr>
                <w:rFonts w:ascii="Calibri" w:hAnsi="Calibri" w:cs="Calibri"/>
              </w:rPr>
              <w:t>71.9</w:t>
            </w:r>
            <w:r w:rsidR="00B7026B">
              <w:rPr>
                <w:rFonts w:ascii="Calibri" w:hAnsi="Calibri" w:cs="Calibri"/>
              </w:rPr>
              <w:t>%</w:t>
            </w:r>
          </w:p>
        </w:tc>
        <w:tc>
          <w:tcPr>
            <w:tcW w:w="1433" w:type="dxa"/>
            <w:vAlign w:val="center"/>
          </w:tcPr>
          <w:p w14:paraId="2FA2A4D3" w14:textId="057AF87C" w:rsidR="007B5380" w:rsidRPr="005D62D6" w:rsidRDefault="0026150D" w:rsidP="001418C6">
            <w:pPr>
              <w:pStyle w:val="NoSpacing"/>
              <w:jc w:val="center"/>
              <w:rPr>
                <w:rFonts w:ascii="Calibri" w:hAnsi="Calibri" w:cs="Calibri"/>
              </w:rPr>
            </w:pPr>
            <w:r>
              <w:rPr>
                <w:rFonts w:ascii="Calibri" w:hAnsi="Calibri" w:cs="Calibri"/>
              </w:rPr>
              <w:t>86.3%</w:t>
            </w:r>
          </w:p>
        </w:tc>
      </w:tr>
      <w:tr w:rsidR="007B5380" w:rsidRPr="005D62D6" w14:paraId="0ED510EC" w14:textId="77777777" w:rsidTr="001418C6">
        <w:tc>
          <w:tcPr>
            <w:tcW w:w="9350" w:type="dxa"/>
            <w:gridSpan w:val="6"/>
            <w:shd w:val="clear" w:color="auto" w:fill="9FAD9F"/>
          </w:tcPr>
          <w:p w14:paraId="68799F7B" w14:textId="4CA924F7" w:rsidR="007B5380" w:rsidRPr="005D62D6" w:rsidRDefault="007B5380" w:rsidP="001418C6">
            <w:pPr>
              <w:pStyle w:val="NoSpacing"/>
              <w:rPr>
                <w:rFonts w:ascii="Calibri" w:hAnsi="Calibri" w:cs="Calibri"/>
              </w:rPr>
            </w:pPr>
            <w:r w:rsidRPr="005D62D6">
              <w:rPr>
                <w:rFonts w:ascii="Calibri" w:hAnsi="Calibri" w:cs="Calibri"/>
                <w:bCs/>
                <w:i/>
                <w:iCs/>
              </w:rPr>
              <w:t>Sources:  Perkins IV Core 4 Employment data for Program (TOP Code: 0505) for job placement rates (</w:t>
            </w:r>
            <w:hyperlink r:id="rId12" w:history="1">
              <w:r w:rsidRPr="005D62D6">
                <w:rPr>
                  <w:rStyle w:val="Hyperlink"/>
                  <w:rFonts w:ascii="Calibri" w:hAnsi="Calibri" w:cs="Calibri"/>
                  <w:bCs/>
                  <w:i/>
                  <w:iCs/>
                </w:rPr>
                <w:t>https://misweb.cccco.edu/perkins/Core_Indicator_Reports/Summ_CoreIndi_TOPCode.aspx</w:t>
              </w:r>
            </w:hyperlink>
          </w:p>
          <w:p w14:paraId="1CE8175D" w14:textId="77777777" w:rsidR="007B5380" w:rsidRPr="005D62D6" w:rsidRDefault="007B5380" w:rsidP="001418C6">
            <w:pPr>
              <w:pStyle w:val="NoSpacing"/>
              <w:rPr>
                <w:rFonts w:ascii="Calibri" w:hAnsi="Calibri" w:cs="Calibri"/>
                <w:bCs/>
                <w:i/>
                <w:iCs/>
              </w:rPr>
            </w:pPr>
            <w:r w:rsidRPr="005D62D6">
              <w:rPr>
                <w:rFonts w:ascii="Calibri" w:hAnsi="Calibri" w:cs="Calibri"/>
                <w:bCs/>
              </w:rPr>
              <w:t xml:space="preserve">*Program-set standards and stretch goals reported in the table are the standards and goals established in 2019.  </w:t>
            </w:r>
          </w:p>
        </w:tc>
      </w:tr>
    </w:tbl>
    <w:p w14:paraId="1D980D27" w14:textId="153A7A46" w:rsidR="0088093D" w:rsidRDefault="0088093D" w:rsidP="0088093D">
      <w:pPr>
        <w:pStyle w:val="NoSpacing"/>
        <w:rPr>
          <w:rFonts w:ascii="Calibri" w:hAnsi="Calibri" w:cs="Calibri"/>
          <w:b/>
        </w:rPr>
      </w:pPr>
    </w:p>
    <w:tbl>
      <w:tblPr>
        <w:tblStyle w:val="TableGrid"/>
        <w:tblW w:w="9360" w:type="dxa"/>
        <w:tblInd w:w="715" w:type="dxa"/>
        <w:tblLook w:val="04A0" w:firstRow="1" w:lastRow="0" w:firstColumn="1" w:lastColumn="0" w:noHBand="0" w:noVBand="1"/>
      </w:tblPr>
      <w:tblGrid>
        <w:gridCol w:w="9360"/>
      </w:tblGrid>
      <w:tr w:rsidR="0088093D" w:rsidRPr="006B391E" w14:paraId="3CC123C9" w14:textId="77777777" w:rsidTr="00C66E4E">
        <w:tc>
          <w:tcPr>
            <w:tcW w:w="9360" w:type="dxa"/>
          </w:tcPr>
          <w:p w14:paraId="05FFADF4" w14:textId="0FFBEBCE" w:rsidR="0088093D" w:rsidRPr="00E05ED3" w:rsidRDefault="0088093D" w:rsidP="00541E80">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7B5380">
              <w:rPr>
                <w:rFonts w:ascii="Calibri" w:hAnsi="Calibri" w:cs="Calibri"/>
                <w:i/>
              </w:rPr>
              <w:t xml:space="preserve"> </w:t>
            </w:r>
            <w:r w:rsidR="00587977">
              <w:rPr>
                <w:rFonts w:ascii="Calibri" w:hAnsi="Calibri" w:cs="Calibri"/>
                <w:i/>
              </w:rPr>
              <w:t xml:space="preserve">Among Associate Degree Nursing students, job placement rates have </w:t>
            </w:r>
            <w:r w:rsidR="004E2E4A">
              <w:rPr>
                <w:rFonts w:ascii="Calibri" w:hAnsi="Calibri" w:cs="Calibri"/>
                <w:i/>
              </w:rPr>
              <w:t xml:space="preserve">consistently exceeded the program-set standard (of 75%).  The job placement rate reached the stretch goal (of 100%) in two of the past three years.  </w:t>
            </w:r>
          </w:p>
        </w:tc>
      </w:tr>
    </w:tbl>
    <w:p w14:paraId="00BCB909" w14:textId="77777777" w:rsidR="00B7026B" w:rsidRPr="006B391E" w:rsidRDefault="00B7026B" w:rsidP="00B7026B">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B7026B" w:rsidRPr="00133E5A" w14:paraId="760A3FD5" w14:textId="77777777" w:rsidTr="0094449A">
        <w:trPr>
          <w:trHeight w:val="2447"/>
        </w:trPr>
        <w:tc>
          <w:tcPr>
            <w:tcW w:w="10070" w:type="dxa"/>
          </w:tcPr>
          <w:p w14:paraId="7C9EF31D" w14:textId="7D5892F9" w:rsidR="00B7026B" w:rsidRDefault="00DB1790" w:rsidP="00816690">
            <w:pPr>
              <w:pStyle w:val="NoSpacing"/>
              <w:rPr>
                <w:rFonts w:ascii="Calibri" w:hAnsi="Calibri" w:cs="Calibri"/>
              </w:rPr>
            </w:pPr>
            <w:r>
              <w:rPr>
                <w:rFonts w:ascii="Calibri" w:hAnsi="Calibri" w:cs="Calibri"/>
              </w:rPr>
              <w:t xml:space="preserve">Seven years ago, the program was placed on probation by the Board of Registered Nursing due to having two </w:t>
            </w:r>
            <w:r w:rsidR="000D1B2B">
              <w:rPr>
                <w:rFonts w:ascii="Calibri" w:hAnsi="Calibri" w:cs="Calibri"/>
              </w:rPr>
              <w:t xml:space="preserve">successive </w:t>
            </w:r>
            <w:r>
              <w:rPr>
                <w:rFonts w:ascii="Calibri" w:hAnsi="Calibri" w:cs="Calibri"/>
              </w:rPr>
              <w:t>year</w:t>
            </w:r>
            <w:r w:rsidR="000D1B2B">
              <w:rPr>
                <w:rFonts w:ascii="Calibri" w:hAnsi="Calibri" w:cs="Calibri"/>
              </w:rPr>
              <w:t xml:space="preserve">s of first-time licensure exam pass rates below the required minimum of 75% (per the BRN).  Since that time, and after </w:t>
            </w:r>
            <w:r w:rsidR="00CA0A4D">
              <w:rPr>
                <w:rFonts w:ascii="Calibri" w:hAnsi="Calibri" w:cs="Calibri"/>
              </w:rPr>
              <w:t>curriculum</w:t>
            </w:r>
            <w:r w:rsidR="00CB57CB">
              <w:rPr>
                <w:rFonts w:ascii="Calibri" w:hAnsi="Calibri" w:cs="Calibri"/>
              </w:rPr>
              <w:t xml:space="preserve"> revision and faculty training, those numbers have consistently been in the 90%+ ranges.  </w:t>
            </w:r>
          </w:p>
          <w:p w14:paraId="0488B284" w14:textId="77777777" w:rsidR="00CB57CB" w:rsidRDefault="00CB57CB" w:rsidP="00816690">
            <w:pPr>
              <w:pStyle w:val="NoSpacing"/>
              <w:rPr>
                <w:rFonts w:ascii="Calibri" w:hAnsi="Calibri" w:cs="Calibri"/>
              </w:rPr>
            </w:pPr>
          </w:p>
          <w:p w14:paraId="631349FC" w14:textId="462CA513" w:rsidR="00CB57CB" w:rsidRPr="00133E5A" w:rsidRDefault="00CB57CB" w:rsidP="00816690">
            <w:pPr>
              <w:pStyle w:val="NoSpacing"/>
              <w:rPr>
                <w:rFonts w:ascii="Calibri" w:hAnsi="Calibri" w:cs="Calibri"/>
              </w:rPr>
            </w:pPr>
            <w:r>
              <w:rPr>
                <w:rFonts w:ascii="Calibri" w:hAnsi="Calibri" w:cs="Calibri"/>
              </w:rPr>
              <w:t>The lowest number above is representative of only a few recent graduates having taken the NCLEX e</w:t>
            </w:r>
            <w:r w:rsidR="00A92A5B">
              <w:rPr>
                <w:rFonts w:ascii="Calibri" w:hAnsi="Calibri" w:cs="Calibri"/>
              </w:rPr>
              <w:t xml:space="preserve">xam thereby creating a small margin for error.  Our program also </w:t>
            </w:r>
            <w:r w:rsidR="003E1B0E">
              <w:rPr>
                <w:rFonts w:ascii="Calibri" w:hAnsi="Calibri" w:cs="Calibri"/>
              </w:rPr>
              <w:t xml:space="preserve">is on an “offset” calendar in which students begin in </w:t>
            </w:r>
            <w:r w:rsidR="00871DDF">
              <w:rPr>
                <w:rFonts w:ascii="Calibri" w:hAnsi="Calibri" w:cs="Calibri"/>
              </w:rPr>
              <w:t>January and end in December.  They take their exams in a period that often crosses two calendars</w:t>
            </w:r>
            <w:r w:rsidR="009B2D8A">
              <w:rPr>
                <w:rFonts w:ascii="Calibri" w:hAnsi="Calibri" w:cs="Calibri"/>
              </w:rPr>
              <w:t xml:space="preserve"> (for reporting BRN and NCLEX purposes). </w:t>
            </w:r>
            <w:r w:rsidR="004B7EEF">
              <w:rPr>
                <w:rFonts w:ascii="Calibri" w:hAnsi="Calibri" w:cs="Calibri"/>
              </w:rPr>
              <w:t xml:space="preserve"> Additionally, the</w:t>
            </w:r>
            <w:r w:rsidR="0011612E">
              <w:rPr>
                <w:rFonts w:ascii="Calibri" w:hAnsi="Calibri" w:cs="Calibri"/>
              </w:rPr>
              <w:t xml:space="preserve">se </w:t>
            </w:r>
            <w:r w:rsidR="0094449A">
              <w:rPr>
                <w:rFonts w:ascii="Calibri" w:hAnsi="Calibri" w:cs="Calibri"/>
              </w:rPr>
              <w:t xml:space="preserve">numbers/data </w:t>
            </w:r>
            <w:r w:rsidR="00BB7064">
              <w:rPr>
                <w:rFonts w:ascii="Calibri" w:hAnsi="Calibri" w:cs="Calibri"/>
              </w:rPr>
              <w:t>have been impacted nationwide</w:t>
            </w:r>
            <w:r w:rsidR="008327D0">
              <w:rPr>
                <w:rFonts w:ascii="Calibri" w:hAnsi="Calibri" w:cs="Calibri"/>
              </w:rPr>
              <w:t xml:space="preserve"> by COVID</w:t>
            </w:r>
            <w:r w:rsidR="0094449A">
              <w:rPr>
                <w:rFonts w:ascii="Calibri" w:hAnsi="Calibri" w:cs="Calibri"/>
              </w:rPr>
              <w:t xml:space="preserve"> due to the closure of clinical sites to students and the move to a more online educational model when </w:t>
            </w:r>
            <w:r w:rsidR="001E4763">
              <w:rPr>
                <w:rFonts w:ascii="Calibri" w:hAnsi="Calibri" w:cs="Calibri"/>
              </w:rPr>
              <w:t xml:space="preserve">“hands-on” learning became a luxury rather than the norm.  </w:t>
            </w:r>
            <w:r w:rsidR="0094449A">
              <w:rPr>
                <w:rFonts w:ascii="Calibri" w:hAnsi="Calibri" w:cs="Calibri"/>
              </w:rPr>
              <w:t xml:space="preserve"> </w:t>
            </w:r>
            <w:r w:rsidR="009B2D8A">
              <w:rPr>
                <w:rFonts w:ascii="Calibri" w:hAnsi="Calibri" w:cs="Calibri"/>
              </w:rPr>
              <w:t>We fully expect this number to remain in the 90% range</w:t>
            </w:r>
            <w:r w:rsidR="004B7EEF">
              <w:rPr>
                <w:rFonts w:ascii="Calibri" w:hAnsi="Calibri" w:cs="Calibri"/>
              </w:rPr>
              <w:t>.</w:t>
            </w:r>
          </w:p>
        </w:tc>
      </w:tr>
    </w:tbl>
    <w:p w14:paraId="5886AE0F" w14:textId="77777777" w:rsidR="0088093D" w:rsidRPr="006B391E" w:rsidRDefault="0088093D" w:rsidP="0088093D">
      <w:pPr>
        <w:rPr>
          <w:rFonts w:ascii="Calibri" w:hAnsi="Calibri" w:cs="Calibri"/>
          <w:b/>
        </w:rPr>
      </w:pPr>
    </w:p>
    <w:p w14:paraId="41D05FB3" w14:textId="77777777" w:rsidR="0088093D" w:rsidRPr="006B391E" w:rsidRDefault="0088093D" w:rsidP="0088093D">
      <w:pPr>
        <w:pStyle w:val="ListParagraph"/>
        <w:numPr>
          <w:ilvl w:val="0"/>
          <w:numId w:val="10"/>
        </w:numPr>
        <w:rPr>
          <w:rFonts w:ascii="Calibri" w:hAnsi="Calibri" w:cs="Calibri"/>
          <w:b/>
        </w:rPr>
      </w:pPr>
      <w:r w:rsidRPr="006B391E">
        <w:rPr>
          <w:rFonts w:ascii="Calibri" w:hAnsi="Calibri" w:cs="Calibri"/>
          <w:b/>
        </w:rPr>
        <w:t>CURRICULUM</w:t>
      </w:r>
    </w:p>
    <w:p w14:paraId="71F41F3B"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Courses</w:t>
      </w:r>
    </w:p>
    <w:tbl>
      <w:tblPr>
        <w:tblW w:w="10970" w:type="dxa"/>
        <w:jc w:val="center"/>
        <w:tblLook w:val="04A0" w:firstRow="1" w:lastRow="0" w:firstColumn="1" w:lastColumn="0" w:noHBand="0" w:noVBand="1"/>
      </w:tblPr>
      <w:tblGrid>
        <w:gridCol w:w="900"/>
        <w:gridCol w:w="1080"/>
        <w:gridCol w:w="2065"/>
        <w:gridCol w:w="1800"/>
        <w:gridCol w:w="2070"/>
        <w:gridCol w:w="1800"/>
        <w:gridCol w:w="1255"/>
      </w:tblGrid>
      <w:tr w:rsidR="0088093D" w:rsidRPr="006B391E" w14:paraId="28528694" w14:textId="77777777" w:rsidTr="004D40C5">
        <w:trPr>
          <w:trHeight w:val="1500"/>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D5F060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Subject</w:t>
            </w:r>
          </w:p>
        </w:tc>
        <w:tc>
          <w:tcPr>
            <w:tcW w:w="1080" w:type="dxa"/>
            <w:tcBorders>
              <w:top w:val="single" w:sz="4" w:space="0" w:color="auto"/>
              <w:left w:val="nil"/>
              <w:bottom w:val="single" w:sz="4" w:space="0" w:color="auto"/>
              <w:right w:val="single" w:sz="4" w:space="0" w:color="auto"/>
            </w:tcBorders>
            <w:vAlign w:val="center"/>
            <w:hideMark/>
          </w:tcPr>
          <w:p w14:paraId="01773475"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Course Number</w:t>
            </w:r>
          </w:p>
        </w:tc>
        <w:tc>
          <w:tcPr>
            <w:tcW w:w="2065" w:type="dxa"/>
            <w:tcBorders>
              <w:top w:val="single" w:sz="4" w:space="0" w:color="auto"/>
              <w:left w:val="nil"/>
              <w:bottom w:val="single" w:sz="4" w:space="0" w:color="auto"/>
              <w:right w:val="single" w:sz="4" w:space="0" w:color="auto"/>
            </w:tcBorders>
            <w:vAlign w:val="center"/>
            <w:hideMark/>
          </w:tcPr>
          <w:p w14:paraId="55240DEC"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Date of Last Review</w:t>
            </w:r>
          </w:p>
          <w:p w14:paraId="6336F10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i/>
                <w:color w:val="000000"/>
              </w:rPr>
              <w:t>(Courses with last review dates of 6 years or more must be scheduled for immediate review)</w:t>
            </w:r>
          </w:p>
        </w:tc>
        <w:tc>
          <w:tcPr>
            <w:tcW w:w="1800" w:type="dxa"/>
            <w:tcBorders>
              <w:top w:val="single" w:sz="4" w:space="0" w:color="auto"/>
              <w:left w:val="nil"/>
              <w:bottom w:val="single" w:sz="4" w:space="0" w:color="auto"/>
              <w:right w:val="single" w:sz="4" w:space="0" w:color="auto"/>
            </w:tcBorders>
            <w:vAlign w:val="center"/>
          </w:tcPr>
          <w:p w14:paraId="4DC953C3"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3F9F3ED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Prerequisite*</w:t>
            </w:r>
          </w:p>
          <w:p w14:paraId="5B3AF0F5" w14:textId="77777777" w:rsidR="0088093D" w:rsidRPr="006B391E" w:rsidRDefault="0088093D" w:rsidP="00C66E4E">
            <w:pPr>
              <w:spacing w:after="0" w:line="240" w:lineRule="auto"/>
              <w:jc w:val="center"/>
              <w:rPr>
                <w:rFonts w:ascii="Calibri" w:eastAsia="Times New Roman" w:hAnsi="Calibri" w:cs="Calibri"/>
                <w:bCs/>
                <w:color w:val="000000"/>
              </w:rPr>
            </w:pPr>
            <w:r w:rsidRPr="006B391E">
              <w:rPr>
                <w:rFonts w:ascii="Calibri" w:eastAsia="Times New Roman" w:hAnsi="Calibri" w:cs="Calibri"/>
                <w:bCs/>
                <w:color w:val="000000"/>
              </w:rPr>
              <w:t xml:space="preserve">Yes/No </w:t>
            </w:r>
            <w:r w:rsidRPr="006B391E">
              <w:rPr>
                <w:rFonts w:ascii="Calibri" w:eastAsia="Times New Roman" w:hAnsi="Calibri" w:cs="Calibri"/>
                <w:b/>
                <w:color w:val="000000"/>
              </w:rPr>
              <w:t>&amp; Data of Last Review</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F3AD6F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0F54E9FE" w14:textId="77777777" w:rsidR="0088093D" w:rsidRPr="006B391E" w:rsidRDefault="0088093D" w:rsidP="00C66E4E">
            <w:pPr>
              <w:spacing w:after="0" w:line="240" w:lineRule="auto"/>
              <w:jc w:val="center"/>
              <w:rPr>
                <w:rFonts w:ascii="Calibri" w:eastAsia="Times New Roman" w:hAnsi="Calibri" w:cs="Calibri"/>
                <w:b/>
                <w:i/>
                <w:color w:val="000000"/>
              </w:rPr>
            </w:pPr>
            <w:r w:rsidRPr="006B391E">
              <w:rPr>
                <w:rFonts w:ascii="Calibri" w:eastAsia="Times New Roman" w:hAnsi="Calibri" w:cs="Calibri"/>
                <w:i/>
                <w:color w:val="000000"/>
              </w:rPr>
              <w:t xml:space="preserve">Indicate Non-Substantive (NS) or Substantive (S) </w:t>
            </w:r>
            <w:r w:rsidRPr="006B391E">
              <w:rPr>
                <w:rFonts w:ascii="Calibri" w:eastAsia="Times New Roman" w:hAnsi="Calibri" w:cs="Calibri"/>
                <w:b/>
                <w:i/>
                <w:color w:val="000000"/>
              </w:rPr>
              <w:t>&amp; Academic Year</w:t>
            </w:r>
          </w:p>
        </w:tc>
        <w:tc>
          <w:tcPr>
            <w:tcW w:w="1800" w:type="dxa"/>
            <w:tcBorders>
              <w:top w:val="single" w:sz="4" w:space="0" w:color="auto"/>
              <w:left w:val="nil"/>
              <w:bottom w:val="single" w:sz="4" w:space="0" w:color="auto"/>
              <w:right w:val="single" w:sz="4" w:space="0" w:color="auto"/>
            </w:tcBorders>
            <w:vAlign w:val="center"/>
            <w:hideMark/>
          </w:tcPr>
          <w:p w14:paraId="47A1744A"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To Be Archived </w:t>
            </w:r>
            <w:r w:rsidRPr="006B391E">
              <w:rPr>
                <w:rFonts w:ascii="Calibri" w:eastAsia="Times New Roman" w:hAnsi="Calibri" w:cs="Calibri"/>
                <w:bCs/>
                <w:i/>
                <w:color w:val="000000"/>
              </w:rPr>
              <w:t>(as Obsolete, Outdated, or Irrelevant)</w:t>
            </w:r>
          </w:p>
          <w:p w14:paraId="17F70B8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255" w:type="dxa"/>
            <w:tcBorders>
              <w:top w:val="single" w:sz="4" w:space="0" w:color="auto"/>
              <w:left w:val="nil"/>
              <w:bottom w:val="single" w:sz="4" w:space="0" w:color="auto"/>
              <w:right w:val="single" w:sz="4" w:space="0" w:color="auto"/>
            </w:tcBorders>
            <w:vAlign w:val="center"/>
            <w:hideMark/>
          </w:tcPr>
          <w:p w14:paraId="7B813EC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7D12B342" w14:textId="77777777" w:rsidTr="004D40C5">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hideMark/>
          </w:tcPr>
          <w:p w14:paraId="0101A26D" w14:textId="32627DC2" w:rsidR="0088093D" w:rsidRPr="006B391E" w:rsidRDefault="001E4763"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NURS </w:t>
            </w:r>
          </w:p>
        </w:tc>
        <w:tc>
          <w:tcPr>
            <w:tcW w:w="1080" w:type="dxa"/>
            <w:tcBorders>
              <w:top w:val="nil"/>
              <w:left w:val="nil"/>
              <w:bottom w:val="single" w:sz="4" w:space="0" w:color="auto"/>
              <w:right w:val="single" w:sz="4" w:space="0" w:color="auto"/>
            </w:tcBorders>
            <w:shd w:val="clear" w:color="auto" w:fill="EEEEEE"/>
            <w:noWrap/>
          </w:tcPr>
          <w:p w14:paraId="36C0EE17" w14:textId="0CD71E30" w:rsidR="0088093D" w:rsidRPr="006B391E" w:rsidRDefault="001E4763" w:rsidP="00C66E4E">
            <w:pPr>
              <w:spacing w:after="0" w:line="240" w:lineRule="auto"/>
              <w:rPr>
                <w:rFonts w:ascii="Calibri" w:eastAsia="Times New Roman" w:hAnsi="Calibri" w:cs="Calibri"/>
                <w:color w:val="000000"/>
              </w:rPr>
            </w:pPr>
            <w:r>
              <w:rPr>
                <w:rFonts w:ascii="Calibri" w:eastAsia="Times New Roman" w:hAnsi="Calibri" w:cs="Calibri"/>
                <w:color w:val="000000"/>
              </w:rPr>
              <w:t>151</w:t>
            </w:r>
          </w:p>
        </w:tc>
        <w:tc>
          <w:tcPr>
            <w:tcW w:w="2065" w:type="dxa"/>
            <w:tcBorders>
              <w:top w:val="nil"/>
              <w:left w:val="nil"/>
              <w:bottom w:val="single" w:sz="4" w:space="0" w:color="auto"/>
              <w:right w:val="single" w:sz="4" w:space="0" w:color="auto"/>
            </w:tcBorders>
            <w:shd w:val="clear" w:color="auto" w:fill="EEEEEE"/>
            <w:noWrap/>
          </w:tcPr>
          <w:p w14:paraId="227AAE91" w14:textId="523EA271" w:rsidR="0088093D" w:rsidRPr="006B391E" w:rsidRDefault="002E140F" w:rsidP="00C66E4E">
            <w:pPr>
              <w:spacing w:after="0" w:line="240" w:lineRule="auto"/>
              <w:rPr>
                <w:rFonts w:ascii="Calibri" w:eastAsia="Times New Roman" w:hAnsi="Calibri" w:cs="Calibri"/>
                <w:color w:val="000000"/>
              </w:rPr>
            </w:pPr>
            <w:r>
              <w:rPr>
                <w:rFonts w:ascii="Calibri" w:eastAsia="Times New Roman" w:hAnsi="Calibri" w:cs="Calibri"/>
                <w:color w:val="000000"/>
              </w:rPr>
              <w:t>2021</w:t>
            </w:r>
          </w:p>
        </w:tc>
        <w:tc>
          <w:tcPr>
            <w:tcW w:w="1800" w:type="dxa"/>
            <w:tcBorders>
              <w:top w:val="single" w:sz="4" w:space="0" w:color="auto"/>
              <w:left w:val="nil"/>
              <w:bottom w:val="single" w:sz="4" w:space="0" w:color="auto"/>
              <w:right w:val="single" w:sz="4" w:space="0" w:color="auto"/>
            </w:tcBorders>
            <w:shd w:val="clear" w:color="auto" w:fill="EEEEEE"/>
          </w:tcPr>
          <w:p w14:paraId="5787B72F" w14:textId="31ACDCAF" w:rsidR="0088093D" w:rsidRPr="006B391E" w:rsidRDefault="002E140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0C8B5CFF" w14:textId="06E986D5" w:rsidR="0088093D" w:rsidRPr="006B391E" w:rsidRDefault="002E140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597B4AB9" w14:textId="690B2022" w:rsidR="0088093D" w:rsidRPr="006B391E" w:rsidRDefault="002E140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255" w:type="dxa"/>
            <w:tcBorders>
              <w:top w:val="nil"/>
              <w:left w:val="nil"/>
              <w:bottom w:val="single" w:sz="4" w:space="0" w:color="auto"/>
              <w:right w:val="single" w:sz="4" w:space="0" w:color="auto"/>
            </w:tcBorders>
            <w:shd w:val="clear" w:color="auto" w:fill="EEEEEE"/>
            <w:noWrap/>
            <w:vAlign w:val="bottom"/>
          </w:tcPr>
          <w:p w14:paraId="69EE7BDD" w14:textId="6ADCAE96" w:rsidR="0088093D" w:rsidRPr="006B391E" w:rsidRDefault="002E140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2E140F" w:rsidRPr="006B391E" w14:paraId="217E53E1" w14:textId="77777777" w:rsidTr="004D40C5">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05259EBB" w14:textId="29B7FC39" w:rsidR="002E140F" w:rsidRDefault="002E140F"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NURS </w:t>
            </w:r>
          </w:p>
        </w:tc>
        <w:tc>
          <w:tcPr>
            <w:tcW w:w="1080" w:type="dxa"/>
            <w:tcBorders>
              <w:top w:val="nil"/>
              <w:left w:val="nil"/>
              <w:bottom w:val="single" w:sz="4" w:space="0" w:color="auto"/>
              <w:right w:val="single" w:sz="4" w:space="0" w:color="auto"/>
            </w:tcBorders>
            <w:shd w:val="clear" w:color="auto" w:fill="EEEEEE"/>
            <w:noWrap/>
          </w:tcPr>
          <w:p w14:paraId="0F4714EC" w14:textId="3661B574" w:rsidR="002E140F" w:rsidRDefault="002E140F" w:rsidP="00C66E4E">
            <w:pPr>
              <w:spacing w:after="0" w:line="240" w:lineRule="auto"/>
              <w:rPr>
                <w:rFonts w:ascii="Calibri" w:eastAsia="Times New Roman" w:hAnsi="Calibri" w:cs="Calibri"/>
                <w:color w:val="000000"/>
              </w:rPr>
            </w:pPr>
            <w:r>
              <w:rPr>
                <w:rFonts w:ascii="Calibri" w:eastAsia="Times New Roman" w:hAnsi="Calibri" w:cs="Calibri"/>
                <w:color w:val="000000"/>
              </w:rPr>
              <w:t>152</w:t>
            </w:r>
          </w:p>
        </w:tc>
        <w:tc>
          <w:tcPr>
            <w:tcW w:w="2065" w:type="dxa"/>
            <w:tcBorders>
              <w:top w:val="nil"/>
              <w:left w:val="nil"/>
              <w:bottom w:val="single" w:sz="4" w:space="0" w:color="auto"/>
              <w:right w:val="single" w:sz="4" w:space="0" w:color="auto"/>
            </w:tcBorders>
            <w:shd w:val="clear" w:color="auto" w:fill="EEEEEE"/>
            <w:noWrap/>
          </w:tcPr>
          <w:p w14:paraId="34FA62EC" w14:textId="1A614737" w:rsidR="002E140F" w:rsidRDefault="002E140F" w:rsidP="00C66E4E">
            <w:pPr>
              <w:spacing w:after="0" w:line="240" w:lineRule="auto"/>
              <w:rPr>
                <w:rFonts w:ascii="Calibri" w:eastAsia="Times New Roman" w:hAnsi="Calibri" w:cs="Calibri"/>
                <w:color w:val="000000"/>
              </w:rPr>
            </w:pPr>
            <w:r>
              <w:rPr>
                <w:rFonts w:ascii="Calibri" w:eastAsia="Times New Roman" w:hAnsi="Calibri" w:cs="Calibri"/>
                <w:color w:val="000000"/>
              </w:rPr>
              <w:t>202</w:t>
            </w:r>
            <w:r w:rsidR="004D40C5">
              <w:rPr>
                <w:rFonts w:ascii="Calibri" w:eastAsia="Times New Roman" w:hAnsi="Calibri" w:cs="Calibri"/>
                <w:color w:val="000000"/>
              </w:rPr>
              <w:t>1</w:t>
            </w:r>
          </w:p>
        </w:tc>
        <w:tc>
          <w:tcPr>
            <w:tcW w:w="1800" w:type="dxa"/>
            <w:tcBorders>
              <w:top w:val="single" w:sz="4" w:space="0" w:color="auto"/>
              <w:left w:val="nil"/>
              <w:bottom w:val="single" w:sz="4" w:space="0" w:color="auto"/>
              <w:right w:val="single" w:sz="4" w:space="0" w:color="auto"/>
            </w:tcBorders>
            <w:shd w:val="clear" w:color="auto" w:fill="EEEEEE"/>
          </w:tcPr>
          <w:p w14:paraId="04B1D2A0" w14:textId="313A3AB2" w:rsidR="002E140F" w:rsidRDefault="004D40C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 (NURS 151)</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34EA0444" w14:textId="3E42D18C" w:rsidR="002E140F" w:rsidRDefault="004D40C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10B26AC4" w14:textId="4E7B0BC5" w:rsidR="002E140F" w:rsidRDefault="004D40C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No </w:t>
            </w:r>
          </w:p>
        </w:tc>
        <w:tc>
          <w:tcPr>
            <w:tcW w:w="1255" w:type="dxa"/>
            <w:tcBorders>
              <w:top w:val="nil"/>
              <w:left w:val="nil"/>
              <w:bottom w:val="single" w:sz="4" w:space="0" w:color="auto"/>
              <w:right w:val="single" w:sz="4" w:space="0" w:color="auto"/>
            </w:tcBorders>
            <w:shd w:val="clear" w:color="auto" w:fill="EEEEEE"/>
            <w:noWrap/>
            <w:vAlign w:val="bottom"/>
          </w:tcPr>
          <w:p w14:paraId="27B68E50" w14:textId="617F752F" w:rsidR="002E140F" w:rsidRDefault="004D40C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2E140F" w:rsidRPr="006B391E" w14:paraId="61A6B54B" w14:textId="77777777" w:rsidTr="004D40C5">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368E3919" w14:textId="726A4A7B" w:rsidR="002E140F" w:rsidRDefault="004D40C5"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NURS </w:t>
            </w:r>
          </w:p>
        </w:tc>
        <w:tc>
          <w:tcPr>
            <w:tcW w:w="1080" w:type="dxa"/>
            <w:tcBorders>
              <w:top w:val="nil"/>
              <w:left w:val="nil"/>
              <w:bottom w:val="single" w:sz="4" w:space="0" w:color="auto"/>
              <w:right w:val="single" w:sz="4" w:space="0" w:color="auto"/>
            </w:tcBorders>
            <w:shd w:val="clear" w:color="auto" w:fill="EEEEEE"/>
            <w:noWrap/>
          </w:tcPr>
          <w:p w14:paraId="09314C93" w14:textId="75C725E7" w:rsidR="002E140F" w:rsidRDefault="004D40C5" w:rsidP="00C66E4E">
            <w:pPr>
              <w:spacing w:after="0" w:line="240" w:lineRule="auto"/>
              <w:rPr>
                <w:rFonts w:ascii="Calibri" w:eastAsia="Times New Roman" w:hAnsi="Calibri" w:cs="Calibri"/>
                <w:color w:val="000000"/>
              </w:rPr>
            </w:pPr>
            <w:r>
              <w:rPr>
                <w:rFonts w:ascii="Calibri" w:eastAsia="Times New Roman" w:hAnsi="Calibri" w:cs="Calibri"/>
                <w:color w:val="000000"/>
              </w:rPr>
              <w:t>153</w:t>
            </w:r>
          </w:p>
        </w:tc>
        <w:tc>
          <w:tcPr>
            <w:tcW w:w="2065" w:type="dxa"/>
            <w:tcBorders>
              <w:top w:val="nil"/>
              <w:left w:val="nil"/>
              <w:bottom w:val="single" w:sz="4" w:space="0" w:color="auto"/>
              <w:right w:val="single" w:sz="4" w:space="0" w:color="auto"/>
            </w:tcBorders>
            <w:shd w:val="clear" w:color="auto" w:fill="EEEEEE"/>
            <w:noWrap/>
          </w:tcPr>
          <w:p w14:paraId="43536ABC" w14:textId="4DE9B5B0" w:rsidR="002E140F" w:rsidRDefault="002314F6" w:rsidP="00C66E4E">
            <w:pPr>
              <w:spacing w:after="0" w:line="240" w:lineRule="auto"/>
              <w:rPr>
                <w:rFonts w:ascii="Calibri" w:eastAsia="Times New Roman" w:hAnsi="Calibri" w:cs="Calibri"/>
                <w:color w:val="000000"/>
              </w:rPr>
            </w:pPr>
            <w:r>
              <w:rPr>
                <w:rFonts w:ascii="Calibri" w:eastAsia="Times New Roman" w:hAnsi="Calibri" w:cs="Calibri"/>
                <w:color w:val="000000"/>
              </w:rPr>
              <w:t>2020</w:t>
            </w:r>
          </w:p>
        </w:tc>
        <w:tc>
          <w:tcPr>
            <w:tcW w:w="1800" w:type="dxa"/>
            <w:tcBorders>
              <w:top w:val="single" w:sz="4" w:space="0" w:color="auto"/>
              <w:left w:val="nil"/>
              <w:bottom w:val="single" w:sz="4" w:space="0" w:color="auto"/>
              <w:right w:val="single" w:sz="4" w:space="0" w:color="auto"/>
            </w:tcBorders>
            <w:shd w:val="clear" w:color="auto" w:fill="EEEEEE"/>
          </w:tcPr>
          <w:p w14:paraId="72328523" w14:textId="5AC24C21" w:rsidR="002E140F" w:rsidRDefault="002314F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 (N</w:t>
            </w:r>
            <w:r w:rsidR="00C82DEF">
              <w:rPr>
                <w:rFonts w:ascii="Calibri" w:eastAsia="Times New Roman" w:hAnsi="Calibri" w:cs="Calibri"/>
                <w:color w:val="000000"/>
              </w:rPr>
              <w:t>URS</w:t>
            </w:r>
            <w:r>
              <w:rPr>
                <w:rFonts w:ascii="Calibri" w:eastAsia="Times New Roman" w:hAnsi="Calibri" w:cs="Calibri"/>
                <w:color w:val="000000"/>
              </w:rPr>
              <w:t xml:space="preserve"> 152)</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172A7D90" w14:textId="739F0DA6" w:rsidR="002E140F" w:rsidRDefault="002314F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541FBBE0" w14:textId="7F51F9E6" w:rsidR="002E140F" w:rsidRDefault="002314F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255" w:type="dxa"/>
            <w:tcBorders>
              <w:top w:val="nil"/>
              <w:left w:val="nil"/>
              <w:bottom w:val="single" w:sz="4" w:space="0" w:color="auto"/>
              <w:right w:val="single" w:sz="4" w:space="0" w:color="auto"/>
            </w:tcBorders>
            <w:shd w:val="clear" w:color="auto" w:fill="EEEEEE"/>
            <w:noWrap/>
            <w:vAlign w:val="bottom"/>
          </w:tcPr>
          <w:p w14:paraId="607773EA" w14:textId="06ECDCCD" w:rsidR="002E140F" w:rsidRDefault="002314F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4D40C5" w:rsidRPr="006B391E" w14:paraId="151217FA" w14:textId="77777777" w:rsidTr="004D40C5">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2C4B4EDC" w14:textId="67C69B86" w:rsidR="004D40C5" w:rsidRDefault="002314F6"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NURS </w:t>
            </w:r>
          </w:p>
        </w:tc>
        <w:tc>
          <w:tcPr>
            <w:tcW w:w="1080" w:type="dxa"/>
            <w:tcBorders>
              <w:top w:val="nil"/>
              <w:left w:val="nil"/>
              <w:bottom w:val="single" w:sz="4" w:space="0" w:color="auto"/>
              <w:right w:val="single" w:sz="4" w:space="0" w:color="auto"/>
            </w:tcBorders>
            <w:shd w:val="clear" w:color="auto" w:fill="EEEEEE"/>
            <w:noWrap/>
          </w:tcPr>
          <w:p w14:paraId="601D26A3" w14:textId="2135E739" w:rsidR="004D40C5" w:rsidRDefault="002314F6" w:rsidP="00C66E4E">
            <w:pPr>
              <w:spacing w:after="0" w:line="240" w:lineRule="auto"/>
              <w:rPr>
                <w:rFonts w:ascii="Calibri" w:eastAsia="Times New Roman" w:hAnsi="Calibri" w:cs="Calibri"/>
                <w:color w:val="000000"/>
              </w:rPr>
            </w:pPr>
            <w:r>
              <w:rPr>
                <w:rFonts w:ascii="Calibri" w:eastAsia="Times New Roman" w:hAnsi="Calibri" w:cs="Calibri"/>
                <w:color w:val="000000"/>
              </w:rPr>
              <w:t>154</w:t>
            </w:r>
          </w:p>
        </w:tc>
        <w:tc>
          <w:tcPr>
            <w:tcW w:w="2065" w:type="dxa"/>
            <w:tcBorders>
              <w:top w:val="nil"/>
              <w:left w:val="nil"/>
              <w:bottom w:val="single" w:sz="4" w:space="0" w:color="auto"/>
              <w:right w:val="single" w:sz="4" w:space="0" w:color="auto"/>
            </w:tcBorders>
            <w:shd w:val="clear" w:color="auto" w:fill="EEEEEE"/>
            <w:noWrap/>
          </w:tcPr>
          <w:p w14:paraId="59601773" w14:textId="720F8A0D" w:rsidR="004D40C5" w:rsidRDefault="002314F6" w:rsidP="00C66E4E">
            <w:pPr>
              <w:spacing w:after="0" w:line="240" w:lineRule="auto"/>
              <w:rPr>
                <w:rFonts w:ascii="Calibri" w:eastAsia="Times New Roman" w:hAnsi="Calibri" w:cs="Calibri"/>
                <w:color w:val="000000"/>
              </w:rPr>
            </w:pPr>
            <w:r>
              <w:rPr>
                <w:rFonts w:ascii="Calibri" w:eastAsia="Times New Roman" w:hAnsi="Calibri" w:cs="Calibri"/>
                <w:color w:val="000000"/>
              </w:rPr>
              <w:t>202</w:t>
            </w:r>
            <w:r w:rsidR="00C82DEF">
              <w:rPr>
                <w:rFonts w:ascii="Calibri" w:eastAsia="Times New Roman" w:hAnsi="Calibri" w:cs="Calibri"/>
                <w:color w:val="000000"/>
              </w:rPr>
              <w:t>2</w:t>
            </w:r>
          </w:p>
        </w:tc>
        <w:tc>
          <w:tcPr>
            <w:tcW w:w="1800" w:type="dxa"/>
            <w:tcBorders>
              <w:top w:val="single" w:sz="4" w:space="0" w:color="auto"/>
              <w:left w:val="nil"/>
              <w:bottom w:val="single" w:sz="4" w:space="0" w:color="auto"/>
              <w:right w:val="single" w:sz="4" w:space="0" w:color="auto"/>
            </w:tcBorders>
            <w:shd w:val="clear" w:color="auto" w:fill="EEEEEE"/>
          </w:tcPr>
          <w:p w14:paraId="5670879E" w14:textId="1A7564C8" w:rsidR="004D40C5" w:rsidRDefault="00C82DE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 (NURS 152)</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360FA75E" w14:textId="361380BD" w:rsidR="004D40C5" w:rsidRDefault="00C82DE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11949B5E" w14:textId="713B72DC" w:rsidR="004D40C5" w:rsidRDefault="00C82DE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255" w:type="dxa"/>
            <w:tcBorders>
              <w:top w:val="nil"/>
              <w:left w:val="nil"/>
              <w:bottom w:val="single" w:sz="4" w:space="0" w:color="auto"/>
              <w:right w:val="single" w:sz="4" w:space="0" w:color="auto"/>
            </w:tcBorders>
            <w:shd w:val="clear" w:color="auto" w:fill="EEEEEE"/>
            <w:noWrap/>
            <w:vAlign w:val="bottom"/>
          </w:tcPr>
          <w:p w14:paraId="0D190CF0" w14:textId="10B24581" w:rsidR="004D40C5" w:rsidRDefault="00C82DE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4D40C5" w:rsidRPr="006B391E" w14:paraId="4248FF1A" w14:textId="77777777" w:rsidTr="004D40C5">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02E4C4B5" w14:textId="0A8A6CB7" w:rsidR="004D40C5" w:rsidRDefault="00C82DEF"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NURS </w:t>
            </w:r>
          </w:p>
        </w:tc>
        <w:tc>
          <w:tcPr>
            <w:tcW w:w="1080" w:type="dxa"/>
            <w:tcBorders>
              <w:top w:val="nil"/>
              <w:left w:val="nil"/>
              <w:bottom w:val="single" w:sz="4" w:space="0" w:color="auto"/>
              <w:right w:val="single" w:sz="4" w:space="0" w:color="auto"/>
            </w:tcBorders>
            <w:shd w:val="clear" w:color="auto" w:fill="EEEEEE"/>
            <w:noWrap/>
          </w:tcPr>
          <w:p w14:paraId="1D5B0CED" w14:textId="7157D223" w:rsidR="004D40C5" w:rsidRDefault="00C82DEF" w:rsidP="00C66E4E">
            <w:pPr>
              <w:spacing w:after="0" w:line="240" w:lineRule="auto"/>
              <w:rPr>
                <w:rFonts w:ascii="Calibri" w:eastAsia="Times New Roman" w:hAnsi="Calibri" w:cs="Calibri"/>
                <w:color w:val="000000"/>
              </w:rPr>
            </w:pPr>
            <w:r>
              <w:rPr>
                <w:rFonts w:ascii="Calibri" w:eastAsia="Times New Roman" w:hAnsi="Calibri" w:cs="Calibri"/>
                <w:color w:val="000000"/>
              </w:rPr>
              <w:t>155</w:t>
            </w:r>
          </w:p>
        </w:tc>
        <w:tc>
          <w:tcPr>
            <w:tcW w:w="2065" w:type="dxa"/>
            <w:tcBorders>
              <w:top w:val="nil"/>
              <w:left w:val="nil"/>
              <w:bottom w:val="single" w:sz="4" w:space="0" w:color="auto"/>
              <w:right w:val="single" w:sz="4" w:space="0" w:color="auto"/>
            </w:tcBorders>
            <w:shd w:val="clear" w:color="auto" w:fill="EEEEEE"/>
            <w:noWrap/>
          </w:tcPr>
          <w:p w14:paraId="490BAA47" w14:textId="0DAF3B0B" w:rsidR="004D40C5" w:rsidRDefault="00C82DEF" w:rsidP="00C66E4E">
            <w:pPr>
              <w:spacing w:after="0" w:line="240" w:lineRule="auto"/>
              <w:rPr>
                <w:rFonts w:ascii="Calibri" w:eastAsia="Times New Roman" w:hAnsi="Calibri" w:cs="Calibri"/>
                <w:color w:val="000000"/>
              </w:rPr>
            </w:pPr>
            <w:r>
              <w:rPr>
                <w:rFonts w:ascii="Calibri" w:eastAsia="Times New Roman" w:hAnsi="Calibri" w:cs="Calibri"/>
                <w:color w:val="000000"/>
              </w:rPr>
              <w:t>2021</w:t>
            </w:r>
          </w:p>
        </w:tc>
        <w:tc>
          <w:tcPr>
            <w:tcW w:w="1800" w:type="dxa"/>
            <w:tcBorders>
              <w:top w:val="single" w:sz="4" w:space="0" w:color="auto"/>
              <w:left w:val="nil"/>
              <w:bottom w:val="single" w:sz="4" w:space="0" w:color="auto"/>
              <w:right w:val="single" w:sz="4" w:space="0" w:color="auto"/>
            </w:tcBorders>
            <w:shd w:val="clear" w:color="auto" w:fill="EEEEEE"/>
          </w:tcPr>
          <w:p w14:paraId="5F904FE4" w14:textId="23DEEE71" w:rsidR="004D40C5" w:rsidRDefault="00C82DE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 (NURS 152)</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3E55BF76" w14:textId="0C9DEAAC" w:rsidR="004D40C5" w:rsidRDefault="00C82DE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7A9EDF57" w14:textId="62CEBA4C" w:rsidR="004D40C5" w:rsidRDefault="00C82DE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No </w:t>
            </w:r>
          </w:p>
        </w:tc>
        <w:tc>
          <w:tcPr>
            <w:tcW w:w="1255" w:type="dxa"/>
            <w:tcBorders>
              <w:top w:val="nil"/>
              <w:left w:val="nil"/>
              <w:bottom w:val="single" w:sz="4" w:space="0" w:color="auto"/>
              <w:right w:val="single" w:sz="4" w:space="0" w:color="auto"/>
            </w:tcBorders>
            <w:shd w:val="clear" w:color="auto" w:fill="EEEEEE"/>
            <w:noWrap/>
            <w:vAlign w:val="bottom"/>
          </w:tcPr>
          <w:p w14:paraId="3BEB05C4" w14:textId="2FCDE062" w:rsidR="004D40C5" w:rsidRDefault="00C82DE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C82DEF" w:rsidRPr="006B391E" w14:paraId="29F51666" w14:textId="77777777" w:rsidTr="004D40C5">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38FE8961" w14:textId="60AE8753" w:rsidR="00C82DEF" w:rsidRDefault="00C82DEF"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NURS </w:t>
            </w:r>
          </w:p>
        </w:tc>
        <w:tc>
          <w:tcPr>
            <w:tcW w:w="1080" w:type="dxa"/>
            <w:tcBorders>
              <w:top w:val="nil"/>
              <w:left w:val="nil"/>
              <w:bottom w:val="single" w:sz="4" w:space="0" w:color="auto"/>
              <w:right w:val="single" w:sz="4" w:space="0" w:color="auto"/>
            </w:tcBorders>
            <w:shd w:val="clear" w:color="auto" w:fill="EEEEEE"/>
            <w:noWrap/>
          </w:tcPr>
          <w:p w14:paraId="17E91A98" w14:textId="3381220F" w:rsidR="00C82DEF" w:rsidRDefault="00C82DEF" w:rsidP="00C66E4E">
            <w:pPr>
              <w:spacing w:after="0" w:line="240" w:lineRule="auto"/>
              <w:rPr>
                <w:rFonts w:ascii="Calibri" w:eastAsia="Times New Roman" w:hAnsi="Calibri" w:cs="Calibri"/>
                <w:color w:val="000000"/>
              </w:rPr>
            </w:pPr>
            <w:r>
              <w:rPr>
                <w:rFonts w:ascii="Calibri" w:eastAsia="Times New Roman" w:hAnsi="Calibri" w:cs="Calibri"/>
                <w:color w:val="000000"/>
              </w:rPr>
              <w:t>251</w:t>
            </w:r>
          </w:p>
        </w:tc>
        <w:tc>
          <w:tcPr>
            <w:tcW w:w="2065" w:type="dxa"/>
            <w:tcBorders>
              <w:top w:val="nil"/>
              <w:left w:val="nil"/>
              <w:bottom w:val="single" w:sz="4" w:space="0" w:color="auto"/>
              <w:right w:val="single" w:sz="4" w:space="0" w:color="auto"/>
            </w:tcBorders>
            <w:shd w:val="clear" w:color="auto" w:fill="EEEEEE"/>
            <w:noWrap/>
          </w:tcPr>
          <w:p w14:paraId="64ADF037" w14:textId="5970A638" w:rsidR="00C82DEF" w:rsidRDefault="00C82DEF" w:rsidP="00C66E4E">
            <w:pPr>
              <w:spacing w:after="0" w:line="240" w:lineRule="auto"/>
              <w:rPr>
                <w:rFonts w:ascii="Calibri" w:eastAsia="Times New Roman" w:hAnsi="Calibri" w:cs="Calibri"/>
                <w:color w:val="000000"/>
              </w:rPr>
            </w:pPr>
            <w:r>
              <w:rPr>
                <w:rFonts w:ascii="Calibri" w:eastAsia="Times New Roman" w:hAnsi="Calibri" w:cs="Calibri"/>
                <w:color w:val="000000"/>
              </w:rPr>
              <w:t>2022</w:t>
            </w:r>
          </w:p>
        </w:tc>
        <w:tc>
          <w:tcPr>
            <w:tcW w:w="1800" w:type="dxa"/>
            <w:tcBorders>
              <w:top w:val="single" w:sz="4" w:space="0" w:color="auto"/>
              <w:left w:val="nil"/>
              <w:bottom w:val="single" w:sz="4" w:space="0" w:color="auto"/>
              <w:right w:val="single" w:sz="4" w:space="0" w:color="auto"/>
            </w:tcBorders>
            <w:shd w:val="clear" w:color="auto" w:fill="EEEEEE"/>
          </w:tcPr>
          <w:p w14:paraId="7FE55441" w14:textId="43497540" w:rsidR="00C82DEF" w:rsidRDefault="00C82DEF"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r w:rsidR="007B7BA3">
              <w:rPr>
                <w:rFonts w:ascii="Calibri" w:eastAsia="Times New Roman" w:hAnsi="Calibri" w:cs="Calibri"/>
                <w:color w:val="000000"/>
              </w:rPr>
              <w:t xml:space="preserve"> (first year)</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1BDE3F7F" w14:textId="1F874B00" w:rsidR="00C82DEF" w:rsidRDefault="007B7BA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3836A49C" w14:textId="6A37805E" w:rsidR="00C82DEF" w:rsidRDefault="007B7BA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255" w:type="dxa"/>
            <w:tcBorders>
              <w:top w:val="nil"/>
              <w:left w:val="nil"/>
              <w:bottom w:val="single" w:sz="4" w:space="0" w:color="auto"/>
              <w:right w:val="single" w:sz="4" w:space="0" w:color="auto"/>
            </w:tcBorders>
            <w:shd w:val="clear" w:color="auto" w:fill="EEEEEE"/>
            <w:noWrap/>
            <w:vAlign w:val="bottom"/>
          </w:tcPr>
          <w:p w14:paraId="2355B45D" w14:textId="6E449599" w:rsidR="00C82DEF" w:rsidRDefault="007B7BA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2E140F" w:rsidRPr="006B391E" w14:paraId="6902F8A6" w14:textId="77777777" w:rsidTr="004D40C5">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7A120098" w14:textId="0872A144" w:rsidR="002E140F" w:rsidRDefault="007B7BA3" w:rsidP="00C66E4E">
            <w:pPr>
              <w:spacing w:after="0" w:line="240" w:lineRule="auto"/>
              <w:rPr>
                <w:rFonts w:ascii="Calibri" w:eastAsia="Times New Roman" w:hAnsi="Calibri" w:cs="Calibri"/>
                <w:color w:val="000000"/>
              </w:rPr>
            </w:pPr>
            <w:r>
              <w:rPr>
                <w:rFonts w:ascii="Calibri" w:eastAsia="Times New Roman" w:hAnsi="Calibri" w:cs="Calibri"/>
                <w:color w:val="000000"/>
              </w:rPr>
              <w:t xml:space="preserve">NURS </w:t>
            </w:r>
          </w:p>
        </w:tc>
        <w:tc>
          <w:tcPr>
            <w:tcW w:w="1080" w:type="dxa"/>
            <w:tcBorders>
              <w:top w:val="nil"/>
              <w:left w:val="nil"/>
              <w:bottom w:val="single" w:sz="4" w:space="0" w:color="auto"/>
              <w:right w:val="single" w:sz="4" w:space="0" w:color="auto"/>
            </w:tcBorders>
            <w:shd w:val="clear" w:color="auto" w:fill="EEEEEE"/>
            <w:noWrap/>
          </w:tcPr>
          <w:p w14:paraId="1FADC194" w14:textId="5DB2490C" w:rsidR="002E140F" w:rsidRDefault="007B7BA3" w:rsidP="00C66E4E">
            <w:pPr>
              <w:spacing w:after="0" w:line="240" w:lineRule="auto"/>
              <w:rPr>
                <w:rFonts w:ascii="Calibri" w:eastAsia="Times New Roman" w:hAnsi="Calibri" w:cs="Calibri"/>
                <w:color w:val="000000"/>
              </w:rPr>
            </w:pPr>
            <w:r>
              <w:rPr>
                <w:rFonts w:ascii="Calibri" w:eastAsia="Times New Roman" w:hAnsi="Calibri" w:cs="Calibri"/>
                <w:color w:val="000000"/>
              </w:rPr>
              <w:t>252</w:t>
            </w:r>
          </w:p>
        </w:tc>
        <w:tc>
          <w:tcPr>
            <w:tcW w:w="2065" w:type="dxa"/>
            <w:tcBorders>
              <w:top w:val="nil"/>
              <w:left w:val="nil"/>
              <w:bottom w:val="single" w:sz="4" w:space="0" w:color="auto"/>
              <w:right w:val="single" w:sz="4" w:space="0" w:color="auto"/>
            </w:tcBorders>
            <w:shd w:val="clear" w:color="auto" w:fill="EEEEEE"/>
            <w:noWrap/>
          </w:tcPr>
          <w:p w14:paraId="67E81611" w14:textId="2ECBCDA5" w:rsidR="002E140F" w:rsidRDefault="007B7BA3" w:rsidP="00C66E4E">
            <w:pPr>
              <w:spacing w:after="0" w:line="240" w:lineRule="auto"/>
              <w:rPr>
                <w:rFonts w:ascii="Calibri" w:eastAsia="Times New Roman" w:hAnsi="Calibri" w:cs="Calibri"/>
                <w:color w:val="000000"/>
              </w:rPr>
            </w:pPr>
            <w:r>
              <w:rPr>
                <w:rFonts w:ascii="Calibri" w:eastAsia="Times New Roman" w:hAnsi="Calibri" w:cs="Calibri"/>
                <w:color w:val="000000"/>
              </w:rPr>
              <w:t>2021</w:t>
            </w:r>
          </w:p>
        </w:tc>
        <w:tc>
          <w:tcPr>
            <w:tcW w:w="1800" w:type="dxa"/>
            <w:tcBorders>
              <w:top w:val="single" w:sz="4" w:space="0" w:color="auto"/>
              <w:left w:val="nil"/>
              <w:bottom w:val="single" w:sz="4" w:space="0" w:color="auto"/>
              <w:right w:val="single" w:sz="4" w:space="0" w:color="auto"/>
            </w:tcBorders>
            <w:shd w:val="clear" w:color="auto" w:fill="EEEEEE"/>
          </w:tcPr>
          <w:p w14:paraId="4DA37912" w14:textId="38E11624" w:rsidR="002E140F" w:rsidRDefault="007B7BA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 (NURS 251)</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13687ACA" w14:textId="6613D402" w:rsidR="002E140F" w:rsidRDefault="007B7BA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2A3B434B" w14:textId="586085D0" w:rsidR="002E140F" w:rsidRDefault="007B7BA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255" w:type="dxa"/>
            <w:tcBorders>
              <w:top w:val="nil"/>
              <w:left w:val="nil"/>
              <w:bottom w:val="single" w:sz="4" w:space="0" w:color="auto"/>
              <w:right w:val="single" w:sz="4" w:space="0" w:color="auto"/>
            </w:tcBorders>
            <w:shd w:val="clear" w:color="auto" w:fill="EEEEEE"/>
            <w:noWrap/>
            <w:vAlign w:val="bottom"/>
          </w:tcPr>
          <w:p w14:paraId="3E9158A8" w14:textId="09FA5282" w:rsidR="002E140F" w:rsidRDefault="007B7BA3"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C82DEF" w:rsidRPr="006B391E" w14:paraId="73F3292B" w14:textId="77777777" w:rsidTr="004D40C5">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41C3EBDA" w14:textId="5A4F5E62" w:rsidR="00C82DEF" w:rsidRDefault="007B7BA3" w:rsidP="00C66E4E">
            <w:pPr>
              <w:spacing w:after="0" w:line="240" w:lineRule="auto"/>
              <w:rPr>
                <w:rFonts w:ascii="Calibri" w:eastAsia="Times New Roman" w:hAnsi="Calibri" w:cs="Calibri"/>
                <w:color w:val="000000"/>
              </w:rPr>
            </w:pPr>
            <w:r>
              <w:rPr>
                <w:rFonts w:ascii="Calibri" w:eastAsia="Times New Roman" w:hAnsi="Calibri" w:cs="Calibri"/>
                <w:color w:val="000000"/>
              </w:rPr>
              <w:t>NURS</w:t>
            </w:r>
          </w:p>
        </w:tc>
        <w:tc>
          <w:tcPr>
            <w:tcW w:w="1080" w:type="dxa"/>
            <w:tcBorders>
              <w:top w:val="nil"/>
              <w:left w:val="nil"/>
              <w:bottom w:val="single" w:sz="4" w:space="0" w:color="auto"/>
              <w:right w:val="single" w:sz="4" w:space="0" w:color="auto"/>
            </w:tcBorders>
            <w:shd w:val="clear" w:color="auto" w:fill="EEEEEE"/>
            <w:noWrap/>
          </w:tcPr>
          <w:p w14:paraId="143BE9E2" w14:textId="0967C1B0" w:rsidR="00C82DEF" w:rsidRDefault="00587C92" w:rsidP="00C66E4E">
            <w:pPr>
              <w:spacing w:after="0" w:line="240" w:lineRule="auto"/>
              <w:rPr>
                <w:rFonts w:ascii="Calibri" w:eastAsia="Times New Roman" w:hAnsi="Calibri" w:cs="Calibri"/>
                <w:color w:val="000000"/>
              </w:rPr>
            </w:pPr>
            <w:r>
              <w:rPr>
                <w:rFonts w:ascii="Calibri" w:eastAsia="Times New Roman" w:hAnsi="Calibri" w:cs="Calibri"/>
                <w:color w:val="000000"/>
              </w:rPr>
              <w:t>253</w:t>
            </w:r>
          </w:p>
        </w:tc>
        <w:tc>
          <w:tcPr>
            <w:tcW w:w="2065" w:type="dxa"/>
            <w:tcBorders>
              <w:top w:val="nil"/>
              <w:left w:val="nil"/>
              <w:bottom w:val="single" w:sz="4" w:space="0" w:color="auto"/>
              <w:right w:val="single" w:sz="4" w:space="0" w:color="auto"/>
            </w:tcBorders>
            <w:shd w:val="clear" w:color="auto" w:fill="EEEEEE"/>
            <w:noWrap/>
          </w:tcPr>
          <w:p w14:paraId="598834DA" w14:textId="7D9EDEE2" w:rsidR="00C82DEF" w:rsidRDefault="00587C92" w:rsidP="00C66E4E">
            <w:pPr>
              <w:spacing w:after="0" w:line="240" w:lineRule="auto"/>
              <w:rPr>
                <w:rFonts w:ascii="Calibri" w:eastAsia="Times New Roman" w:hAnsi="Calibri" w:cs="Calibri"/>
                <w:color w:val="000000"/>
              </w:rPr>
            </w:pPr>
            <w:r>
              <w:rPr>
                <w:rFonts w:ascii="Calibri" w:eastAsia="Times New Roman" w:hAnsi="Calibri" w:cs="Calibri"/>
                <w:color w:val="000000"/>
              </w:rPr>
              <w:t>2020</w:t>
            </w:r>
          </w:p>
        </w:tc>
        <w:tc>
          <w:tcPr>
            <w:tcW w:w="1800" w:type="dxa"/>
            <w:tcBorders>
              <w:top w:val="single" w:sz="4" w:space="0" w:color="auto"/>
              <w:left w:val="nil"/>
              <w:bottom w:val="single" w:sz="4" w:space="0" w:color="auto"/>
              <w:right w:val="single" w:sz="4" w:space="0" w:color="auto"/>
            </w:tcBorders>
            <w:shd w:val="clear" w:color="auto" w:fill="EEEEEE"/>
          </w:tcPr>
          <w:p w14:paraId="59608069" w14:textId="353D12ED" w:rsidR="00C82DEF" w:rsidRDefault="00587C92"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 (NURS 252)</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662B2797" w14:textId="7BA82A07" w:rsidR="00C82DEF" w:rsidRDefault="00587C92"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209AB7D4" w14:textId="181429B4" w:rsidR="00C82DEF" w:rsidRDefault="00587C92"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255" w:type="dxa"/>
            <w:tcBorders>
              <w:top w:val="nil"/>
              <w:left w:val="nil"/>
              <w:bottom w:val="single" w:sz="4" w:space="0" w:color="auto"/>
              <w:right w:val="single" w:sz="4" w:space="0" w:color="auto"/>
            </w:tcBorders>
            <w:shd w:val="clear" w:color="auto" w:fill="EEEEEE"/>
            <w:noWrap/>
            <w:vAlign w:val="bottom"/>
          </w:tcPr>
          <w:p w14:paraId="6A8B1009" w14:textId="5890A20D" w:rsidR="00C82DEF" w:rsidRDefault="00587C92"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bl>
    <w:p w14:paraId="2AEC5452"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*As of fall 2018, p</w:t>
      </w:r>
      <w:r w:rsidRPr="006B391E">
        <w:rPr>
          <w:rFonts w:ascii="Calibri" w:eastAsia="Times New Roman" w:hAnsi="Calibri" w:cs="Calibri"/>
          <w:bCs/>
          <w:color w:val="000000"/>
        </w:rPr>
        <w:t xml:space="preserve">rerequisites need to be validated (in subsequent process) through Curriculum Committee.  </w:t>
      </w:r>
    </w:p>
    <w:p w14:paraId="476B89F5"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Degrees and Certificates</w:t>
      </w:r>
      <w:r w:rsidRPr="006B391E">
        <w:rPr>
          <w:rFonts w:ascii="Calibri" w:hAnsi="Calibri" w:cs="Calibri"/>
          <w:b/>
          <w:vertAlign w:val="superscript"/>
        </w:rPr>
        <w:t xml:space="preserve">+ </w:t>
      </w:r>
    </w:p>
    <w:tbl>
      <w:tblPr>
        <w:tblW w:w="10950" w:type="dxa"/>
        <w:jc w:val="center"/>
        <w:tblLook w:val="04A0" w:firstRow="1" w:lastRow="0" w:firstColumn="1" w:lastColumn="0" w:noHBand="0" w:noVBand="1"/>
      </w:tblPr>
      <w:tblGrid>
        <w:gridCol w:w="1525"/>
        <w:gridCol w:w="1696"/>
        <w:gridCol w:w="1724"/>
        <w:gridCol w:w="2610"/>
        <w:gridCol w:w="2045"/>
        <w:gridCol w:w="1350"/>
      </w:tblGrid>
      <w:tr w:rsidR="0088093D" w:rsidRPr="006B391E" w14:paraId="4506C4A8" w14:textId="77777777" w:rsidTr="00C66E4E">
        <w:trPr>
          <w:trHeight w:val="1500"/>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0398506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Degree or Certificate &amp; Title</w:t>
            </w:r>
          </w:p>
        </w:tc>
        <w:tc>
          <w:tcPr>
            <w:tcW w:w="1696" w:type="dxa"/>
            <w:tcBorders>
              <w:top w:val="single" w:sz="4" w:space="0" w:color="auto"/>
              <w:left w:val="nil"/>
              <w:bottom w:val="single" w:sz="4" w:space="0" w:color="auto"/>
              <w:right w:val="single" w:sz="4" w:space="0" w:color="auto"/>
            </w:tcBorders>
            <w:vAlign w:val="center"/>
            <w:hideMark/>
          </w:tcPr>
          <w:p w14:paraId="05503A9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Implementation Date</w:t>
            </w:r>
          </w:p>
        </w:tc>
        <w:tc>
          <w:tcPr>
            <w:tcW w:w="1724" w:type="dxa"/>
            <w:tcBorders>
              <w:top w:val="single" w:sz="4" w:space="0" w:color="auto"/>
              <w:left w:val="single" w:sz="4" w:space="0" w:color="auto"/>
              <w:bottom w:val="single" w:sz="4" w:space="0" w:color="auto"/>
              <w:right w:val="single" w:sz="4" w:space="0" w:color="auto"/>
            </w:tcBorders>
            <w:vAlign w:val="center"/>
          </w:tcPr>
          <w:p w14:paraId="71E43972" w14:textId="77777777" w:rsidR="0088093D" w:rsidRPr="006B391E" w:rsidRDefault="0088093D" w:rsidP="00C66E4E">
            <w:pPr>
              <w:spacing w:after="0" w:line="240" w:lineRule="auto"/>
              <w:jc w:val="center"/>
              <w:rPr>
                <w:rFonts w:ascii="Calibri" w:eastAsia="Times New Roman" w:hAnsi="Calibri" w:cs="Calibri"/>
                <w:b/>
                <w:bCs/>
                <w:color w:val="000000"/>
              </w:rPr>
            </w:pPr>
          </w:p>
          <w:p w14:paraId="5B7CCA0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5D5EE22E"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Documentation</w:t>
            </w:r>
          </w:p>
          <w:p w14:paraId="1C17D9AD"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color w:val="000000"/>
              </w:rPr>
              <w:t>Yes/No</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A0688F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47C0E0F1"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and/or</w:t>
            </w:r>
          </w:p>
          <w:p w14:paraId="4D825165"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Missing Documentation</w:t>
            </w:r>
          </w:p>
          <w:p w14:paraId="1B79735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2045" w:type="dxa"/>
            <w:tcBorders>
              <w:top w:val="single" w:sz="4" w:space="0" w:color="auto"/>
              <w:left w:val="nil"/>
              <w:bottom w:val="single" w:sz="4" w:space="0" w:color="auto"/>
              <w:right w:val="single" w:sz="4" w:space="0" w:color="auto"/>
            </w:tcBorders>
            <w:vAlign w:val="center"/>
            <w:hideMark/>
          </w:tcPr>
          <w:p w14:paraId="1D4AE72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To Be Archived*</w:t>
            </w:r>
          </w:p>
          <w:p w14:paraId="5D920055" w14:textId="77777777" w:rsidR="0088093D" w:rsidRPr="006B391E" w:rsidRDefault="0088093D" w:rsidP="00C66E4E">
            <w:pPr>
              <w:spacing w:after="0" w:line="240" w:lineRule="auto"/>
              <w:jc w:val="center"/>
              <w:rPr>
                <w:rFonts w:ascii="Calibri" w:eastAsia="Times New Roman" w:hAnsi="Calibri" w:cs="Calibri"/>
                <w:bCs/>
                <w:i/>
                <w:color w:val="000000"/>
              </w:rPr>
            </w:pPr>
            <w:r w:rsidRPr="006B391E">
              <w:rPr>
                <w:rFonts w:ascii="Calibri" w:eastAsia="Times New Roman" w:hAnsi="Calibri" w:cs="Calibri"/>
                <w:bCs/>
                <w:i/>
                <w:color w:val="000000"/>
              </w:rPr>
              <w:t>(as Obsolete, Outdated, or Irrelevant)</w:t>
            </w:r>
          </w:p>
          <w:p w14:paraId="452395D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350" w:type="dxa"/>
            <w:tcBorders>
              <w:top w:val="single" w:sz="4" w:space="0" w:color="auto"/>
              <w:left w:val="nil"/>
              <w:bottom w:val="single" w:sz="4" w:space="0" w:color="auto"/>
              <w:right w:val="single" w:sz="4" w:space="0" w:color="auto"/>
            </w:tcBorders>
            <w:vAlign w:val="center"/>
            <w:hideMark/>
          </w:tcPr>
          <w:p w14:paraId="0137641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24B49381" w14:textId="77777777" w:rsidTr="00C66E4E">
        <w:trPr>
          <w:trHeight w:val="300"/>
          <w:jc w:val="center"/>
        </w:trPr>
        <w:tc>
          <w:tcPr>
            <w:tcW w:w="1525" w:type="dxa"/>
            <w:tcBorders>
              <w:top w:val="nil"/>
              <w:left w:val="single" w:sz="4" w:space="0" w:color="auto"/>
              <w:bottom w:val="single" w:sz="4" w:space="0" w:color="auto"/>
              <w:right w:val="single" w:sz="4" w:space="0" w:color="auto"/>
            </w:tcBorders>
            <w:shd w:val="clear" w:color="auto" w:fill="EEEEEE"/>
            <w:noWrap/>
          </w:tcPr>
          <w:p w14:paraId="2FB32AC3" w14:textId="300A702B" w:rsidR="0088093D" w:rsidRPr="006B391E" w:rsidRDefault="00587C92" w:rsidP="00C66E4E">
            <w:pPr>
              <w:spacing w:after="0" w:line="240" w:lineRule="auto"/>
              <w:rPr>
                <w:rFonts w:ascii="Calibri" w:eastAsia="Times New Roman" w:hAnsi="Calibri" w:cs="Calibri"/>
                <w:color w:val="000000"/>
              </w:rPr>
            </w:pPr>
            <w:r>
              <w:rPr>
                <w:rFonts w:ascii="Calibri" w:eastAsia="Times New Roman" w:hAnsi="Calibri" w:cs="Calibri"/>
                <w:color w:val="000000"/>
              </w:rPr>
              <w:t>AS</w:t>
            </w:r>
          </w:p>
        </w:tc>
        <w:tc>
          <w:tcPr>
            <w:tcW w:w="1696" w:type="dxa"/>
            <w:tcBorders>
              <w:top w:val="nil"/>
              <w:left w:val="nil"/>
              <w:bottom w:val="single" w:sz="4" w:space="0" w:color="auto"/>
              <w:right w:val="single" w:sz="4" w:space="0" w:color="auto"/>
            </w:tcBorders>
            <w:shd w:val="clear" w:color="auto" w:fill="EEEEEE"/>
            <w:noWrap/>
          </w:tcPr>
          <w:p w14:paraId="077C55F5" w14:textId="194E2814" w:rsidR="0088093D" w:rsidRPr="006B391E" w:rsidRDefault="00211778" w:rsidP="00C66E4E">
            <w:pPr>
              <w:spacing w:after="0" w:line="240" w:lineRule="auto"/>
              <w:rPr>
                <w:rFonts w:ascii="Calibri" w:eastAsia="Times New Roman" w:hAnsi="Calibri" w:cs="Calibri"/>
                <w:color w:val="000000"/>
              </w:rPr>
            </w:pPr>
            <w:r>
              <w:rPr>
                <w:rFonts w:ascii="Calibri" w:eastAsia="Times New Roman" w:hAnsi="Calibri" w:cs="Calibri"/>
                <w:color w:val="000000"/>
              </w:rPr>
              <w:t>2017</w:t>
            </w:r>
          </w:p>
        </w:tc>
        <w:tc>
          <w:tcPr>
            <w:tcW w:w="1724" w:type="dxa"/>
            <w:tcBorders>
              <w:top w:val="single" w:sz="4" w:space="0" w:color="auto"/>
              <w:left w:val="single" w:sz="4" w:space="0" w:color="auto"/>
              <w:bottom w:val="single" w:sz="4" w:space="0" w:color="auto"/>
              <w:right w:val="single" w:sz="4" w:space="0" w:color="auto"/>
            </w:tcBorders>
            <w:shd w:val="clear" w:color="auto" w:fill="EEEEEE"/>
          </w:tcPr>
          <w:p w14:paraId="47FA46AF" w14:textId="5F542A40" w:rsidR="0088093D" w:rsidRPr="006B391E" w:rsidRDefault="00211778"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61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677687A1" w14:textId="15490512" w:rsidR="0088093D" w:rsidRPr="006B391E" w:rsidRDefault="00211778"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45" w:type="dxa"/>
            <w:tcBorders>
              <w:top w:val="nil"/>
              <w:left w:val="nil"/>
              <w:bottom w:val="single" w:sz="4" w:space="0" w:color="auto"/>
              <w:right w:val="single" w:sz="4" w:space="0" w:color="auto"/>
            </w:tcBorders>
            <w:shd w:val="clear" w:color="auto" w:fill="EEEEEE"/>
            <w:noWrap/>
            <w:vAlign w:val="bottom"/>
          </w:tcPr>
          <w:p w14:paraId="493E2672" w14:textId="15DD42F4" w:rsidR="0088093D" w:rsidRPr="006B391E" w:rsidRDefault="00211778"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350" w:type="dxa"/>
            <w:tcBorders>
              <w:top w:val="nil"/>
              <w:left w:val="nil"/>
              <w:bottom w:val="single" w:sz="4" w:space="0" w:color="auto"/>
              <w:right w:val="single" w:sz="4" w:space="0" w:color="auto"/>
            </w:tcBorders>
            <w:shd w:val="clear" w:color="auto" w:fill="EEEEEE"/>
            <w:noWrap/>
            <w:vAlign w:val="bottom"/>
          </w:tcPr>
          <w:p w14:paraId="7055C006" w14:textId="645E3546" w:rsidR="0088093D" w:rsidRPr="006B391E" w:rsidRDefault="00211778"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88093D" w:rsidRPr="006B391E" w14:paraId="16C378DA" w14:textId="77777777" w:rsidTr="00C66E4E">
        <w:trPr>
          <w:trHeight w:val="300"/>
          <w:jc w:val="center"/>
        </w:trPr>
        <w:tc>
          <w:tcPr>
            <w:tcW w:w="1525" w:type="dxa"/>
            <w:tcBorders>
              <w:top w:val="nil"/>
              <w:left w:val="single" w:sz="4" w:space="0" w:color="auto"/>
              <w:bottom w:val="single" w:sz="4" w:space="0" w:color="auto"/>
              <w:right w:val="single" w:sz="4" w:space="0" w:color="auto"/>
            </w:tcBorders>
            <w:noWrap/>
          </w:tcPr>
          <w:p w14:paraId="3E8B6FF0" w14:textId="77777777" w:rsidR="0088093D" w:rsidRPr="006B391E" w:rsidRDefault="0088093D" w:rsidP="00C66E4E">
            <w:pPr>
              <w:spacing w:after="0" w:line="240" w:lineRule="auto"/>
              <w:rPr>
                <w:rFonts w:ascii="Calibri" w:eastAsia="Times New Roman" w:hAnsi="Calibri" w:cs="Calibri"/>
                <w:color w:val="000000"/>
              </w:rPr>
            </w:pPr>
          </w:p>
        </w:tc>
        <w:tc>
          <w:tcPr>
            <w:tcW w:w="1696" w:type="dxa"/>
            <w:tcBorders>
              <w:top w:val="nil"/>
              <w:left w:val="nil"/>
              <w:bottom w:val="single" w:sz="4" w:space="0" w:color="auto"/>
              <w:right w:val="single" w:sz="4" w:space="0" w:color="auto"/>
            </w:tcBorders>
            <w:noWrap/>
          </w:tcPr>
          <w:p w14:paraId="06522D3F" w14:textId="77777777" w:rsidR="0088093D" w:rsidRPr="006B391E" w:rsidRDefault="0088093D" w:rsidP="00C66E4E">
            <w:pPr>
              <w:spacing w:after="0" w:line="240" w:lineRule="auto"/>
              <w:rPr>
                <w:rFonts w:ascii="Calibri" w:eastAsia="Times New Roman" w:hAnsi="Calibri" w:cs="Calibri"/>
                <w:color w:val="000000"/>
              </w:rPr>
            </w:pPr>
          </w:p>
        </w:tc>
        <w:tc>
          <w:tcPr>
            <w:tcW w:w="1724" w:type="dxa"/>
            <w:tcBorders>
              <w:top w:val="single" w:sz="4" w:space="0" w:color="auto"/>
              <w:left w:val="single" w:sz="4" w:space="0" w:color="auto"/>
              <w:bottom w:val="single" w:sz="4" w:space="0" w:color="auto"/>
              <w:right w:val="single" w:sz="4" w:space="0" w:color="auto"/>
            </w:tcBorders>
          </w:tcPr>
          <w:p w14:paraId="199E824F" w14:textId="77777777" w:rsidR="0088093D" w:rsidRPr="006B391E" w:rsidRDefault="0088093D" w:rsidP="00C66E4E">
            <w:pPr>
              <w:spacing w:after="0" w:line="240" w:lineRule="auto"/>
              <w:jc w:val="center"/>
              <w:rPr>
                <w:rFonts w:ascii="Calibri" w:eastAsia="Times New Roman" w:hAnsi="Calibri" w:cs="Calibri"/>
                <w:color w:val="000000"/>
              </w:rPr>
            </w:pPr>
          </w:p>
        </w:tc>
        <w:tc>
          <w:tcPr>
            <w:tcW w:w="2610" w:type="dxa"/>
            <w:tcBorders>
              <w:top w:val="single" w:sz="4" w:space="0" w:color="auto"/>
              <w:left w:val="single" w:sz="4" w:space="0" w:color="auto"/>
              <w:bottom w:val="single" w:sz="4" w:space="0" w:color="auto"/>
              <w:right w:val="single" w:sz="4" w:space="0" w:color="auto"/>
            </w:tcBorders>
            <w:noWrap/>
            <w:vAlign w:val="bottom"/>
          </w:tcPr>
          <w:p w14:paraId="70F9E1EB" w14:textId="77777777" w:rsidR="0088093D" w:rsidRPr="006B391E" w:rsidRDefault="0088093D" w:rsidP="00C66E4E">
            <w:pPr>
              <w:spacing w:after="0" w:line="240" w:lineRule="auto"/>
              <w:jc w:val="center"/>
              <w:rPr>
                <w:rFonts w:ascii="Calibri" w:eastAsia="Times New Roman" w:hAnsi="Calibri" w:cs="Calibri"/>
                <w:color w:val="000000"/>
              </w:rPr>
            </w:pPr>
          </w:p>
        </w:tc>
        <w:tc>
          <w:tcPr>
            <w:tcW w:w="2045" w:type="dxa"/>
            <w:tcBorders>
              <w:top w:val="nil"/>
              <w:left w:val="nil"/>
              <w:bottom w:val="single" w:sz="4" w:space="0" w:color="auto"/>
              <w:right w:val="single" w:sz="4" w:space="0" w:color="auto"/>
            </w:tcBorders>
            <w:noWrap/>
            <w:vAlign w:val="bottom"/>
          </w:tcPr>
          <w:p w14:paraId="3D5CF0AD" w14:textId="77777777" w:rsidR="0088093D" w:rsidRPr="006B391E" w:rsidRDefault="0088093D" w:rsidP="00C66E4E">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noWrap/>
            <w:vAlign w:val="bottom"/>
          </w:tcPr>
          <w:p w14:paraId="318A03E0" w14:textId="77777777" w:rsidR="0088093D" w:rsidRPr="006B391E" w:rsidRDefault="0088093D" w:rsidP="00C66E4E">
            <w:pPr>
              <w:spacing w:after="0" w:line="240" w:lineRule="auto"/>
              <w:jc w:val="center"/>
              <w:rPr>
                <w:rFonts w:ascii="Calibri" w:eastAsia="Times New Roman" w:hAnsi="Calibri" w:cs="Calibri"/>
                <w:color w:val="000000"/>
              </w:rPr>
            </w:pPr>
          </w:p>
        </w:tc>
      </w:tr>
    </w:tbl>
    <w:p w14:paraId="63FFF9D1"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 xml:space="preserve">*As of fall 2018, discontinuance or archival of degrees or certificates must go through the Program Discontinuance or Archival Task Force. </w:t>
      </w:r>
      <w:r w:rsidRPr="006B391E">
        <w:rPr>
          <w:rFonts w:ascii="Calibri" w:eastAsia="Times New Roman" w:hAnsi="Calibri" w:cs="Calibri"/>
          <w:bCs/>
          <w:color w:val="000000"/>
        </w:rPr>
        <w:t xml:space="preserve"> </w:t>
      </w:r>
    </w:p>
    <w:p w14:paraId="6E1FB0B9" w14:textId="77777777" w:rsidR="0088093D" w:rsidRPr="006B391E" w:rsidRDefault="0088093D" w:rsidP="0088093D">
      <w:pPr>
        <w:rPr>
          <w:rFonts w:ascii="Calibri" w:eastAsia="Times New Roman" w:hAnsi="Calibri" w:cs="Calibri"/>
          <w:bCs/>
          <w:color w:val="000000"/>
        </w:rPr>
      </w:pPr>
      <w:r w:rsidRPr="006B391E">
        <w:rPr>
          <w:rFonts w:ascii="Calibri" w:eastAsia="Times New Roman" w:hAnsi="Calibri" w:cs="Calibri"/>
          <w:bCs/>
          <w:color w:val="000000"/>
          <w:vertAlign w:val="superscript"/>
        </w:rPr>
        <w:t>+</w:t>
      </w:r>
      <w:r w:rsidRPr="006B391E">
        <w:rPr>
          <w:rFonts w:ascii="Calibri" w:eastAsia="Times New Roman" w:hAnsi="Calibri" w:cs="Calibri"/>
          <w:bCs/>
          <w:color w:val="000000"/>
        </w:rPr>
        <w:t xml:space="preserve">Degrees and Certificates cannot be implemented until the required courses in them are approved and active.  </w:t>
      </w:r>
    </w:p>
    <w:p w14:paraId="50CB9554" w14:textId="77777777" w:rsidR="0088093D" w:rsidRPr="006B391E" w:rsidRDefault="0088093D" w:rsidP="0088093D">
      <w:pPr>
        <w:pStyle w:val="NoSpacing"/>
        <w:outlineLvl w:val="0"/>
        <w:rPr>
          <w:rFonts w:ascii="Calibri" w:hAnsi="Calibri" w:cs="Calibri"/>
          <w:b/>
        </w:rPr>
      </w:pPr>
    </w:p>
    <w:p w14:paraId="519CA954" w14:textId="77777777" w:rsidR="00211778" w:rsidRDefault="00211778" w:rsidP="0088093D">
      <w:pPr>
        <w:pStyle w:val="NoSpacing"/>
        <w:outlineLvl w:val="0"/>
        <w:rPr>
          <w:rFonts w:ascii="Calibri" w:hAnsi="Calibri" w:cs="Calibri"/>
          <w:b/>
        </w:rPr>
      </w:pPr>
    </w:p>
    <w:p w14:paraId="10DFD1A7" w14:textId="77777777" w:rsidR="00211778" w:rsidRDefault="00211778" w:rsidP="0088093D">
      <w:pPr>
        <w:pStyle w:val="NoSpacing"/>
        <w:outlineLvl w:val="0"/>
        <w:rPr>
          <w:rFonts w:ascii="Calibri" w:hAnsi="Calibri" w:cs="Calibri"/>
          <w:b/>
        </w:rPr>
      </w:pPr>
    </w:p>
    <w:p w14:paraId="2D2C958D" w14:textId="0218EA44" w:rsidR="0088093D" w:rsidRPr="006B391E" w:rsidRDefault="0088093D" w:rsidP="0088093D">
      <w:pPr>
        <w:pStyle w:val="NoSpacing"/>
        <w:outlineLvl w:val="0"/>
        <w:rPr>
          <w:rFonts w:ascii="Calibri" w:hAnsi="Calibri" w:cs="Calibri"/>
          <w:b/>
          <w:i/>
          <w:color w:val="A6A6A6" w:themeColor="background1" w:themeShade="A6"/>
        </w:rPr>
      </w:pPr>
      <w:r w:rsidRPr="006B391E">
        <w:rPr>
          <w:rFonts w:ascii="Calibri" w:hAnsi="Calibri" w:cs="Calibri"/>
          <w:b/>
        </w:rPr>
        <w:t>Program Reflection:</w:t>
      </w:r>
      <w:r w:rsidRPr="006B391E">
        <w:rPr>
          <w:rFonts w:ascii="Calibri" w:hAnsi="Calibri" w:cs="Calibri"/>
          <w:b/>
          <w:i/>
          <w:color w:val="A6A6A6" w:themeColor="background1" w:themeShade="A6"/>
        </w:rPr>
        <w:t xml:space="preserve"> </w:t>
      </w:r>
    </w:p>
    <w:tbl>
      <w:tblPr>
        <w:tblStyle w:val="TableGrid"/>
        <w:tblW w:w="0" w:type="auto"/>
        <w:tblLook w:val="04A0" w:firstRow="1" w:lastRow="0" w:firstColumn="1" w:lastColumn="0" w:noHBand="0" w:noVBand="1"/>
      </w:tblPr>
      <w:tblGrid>
        <w:gridCol w:w="10070"/>
      </w:tblGrid>
      <w:tr w:rsidR="0088093D" w:rsidRPr="006B391E" w14:paraId="0E6F0634" w14:textId="77777777" w:rsidTr="00C66E4E">
        <w:tc>
          <w:tcPr>
            <w:tcW w:w="10070" w:type="dxa"/>
          </w:tcPr>
          <w:p w14:paraId="2CD66B89" w14:textId="6D17DAB7" w:rsidR="006F3E09" w:rsidRDefault="0088093D" w:rsidP="00C66E4E">
            <w:pPr>
              <w:pStyle w:val="NoSpacing"/>
              <w:rPr>
                <w:rFonts w:ascii="Calibri" w:hAnsi="Calibri" w:cs="Calibri"/>
              </w:rPr>
            </w:pPr>
            <w:r w:rsidRPr="006B391E">
              <w:rPr>
                <w:rFonts w:ascii="Calibri" w:hAnsi="Calibri" w:cs="Calibri"/>
              </w:rPr>
              <w:t xml:space="preserve"> </w:t>
            </w:r>
            <w:r w:rsidR="007E1D16">
              <w:rPr>
                <w:rFonts w:ascii="Calibri" w:hAnsi="Calibri" w:cs="Calibri"/>
              </w:rPr>
              <w:t>Curriculum changes must be approved by the BRN before approval at the NVC Curriculum Committee level.  Due to the pandemic many routine processes were put on hold due to focus/ concentration on having students be successful despite faculty challenges, clinical site challenges</w:t>
            </w:r>
            <w:r w:rsidR="006F3E09">
              <w:rPr>
                <w:rFonts w:ascii="Calibri" w:hAnsi="Calibri" w:cs="Calibri"/>
              </w:rPr>
              <w:t xml:space="preserve">, and the </w:t>
            </w:r>
            <w:r w:rsidR="007E1D16">
              <w:rPr>
                <w:rFonts w:ascii="Calibri" w:hAnsi="Calibri" w:cs="Calibri"/>
              </w:rPr>
              <w:t xml:space="preserve">many life stressors for students, the public and </w:t>
            </w:r>
            <w:r w:rsidR="006F3E09">
              <w:rPr>
                <w:rFonts w:ascii="Calibri" w:hAnsi="Calibri" w:cs="Calibri"/>
              </w:rPr>
              <w:t xml:space="preserve">the </w:t>
            </w:r>
            <w:r w:rsidR="007E1D16">
              <w:rPr>
                <w:rFonts w:ascii="Calibri" w:hAnsi="Calibri" w:cs="Calibri"/>
              </w:rPr>
              <w:t>BRN in general</w:t>
            </w:r>
            <w:r w:rsidR="006F3E09">
              <w:rPr>
                <w:rFonts w:ascii="Calibri" w:hAnsi="Calibri" w:cs="Calibri"/>
              </w:rPr>
              <w:t xml:space="preserve">.  This would also include nursing </w:t>
            </w:r>
            <w:r w:rsidR="007E1D16">
              <w:rPr>
                <w:rFonts w:ascii="Calibri" w:hAnsi="Calibri" w:cs="Calibri"/>
              </w:rPr>
              <w:t>faculty</w:t>
            </w:r>
            <w:r w:rsidR="006F3E09">
              <w:rPr>
                <w:rFonts w:ascii="Calibri" w:hAnsi="Calibri" w:cs="Calibri"/>
              </w:rPr>
              <w:t xml:space="preserve"> stressors such as personal </w:t>
            </w:r>
            <w:r w:rsidR="007E1D16">
              <w:rPr>
                <w:rFonts w:ascii="Calibri" w:hAnsi="Calibri" w:cs="Calibri"/>
              </w:rPr>
              <w:t xml:space="preserve">illness, family illness and even deaths, </w:t>
            </w:r>
            <w:r w:rsidR="006F3E09">
              <w:rPr>
                <w:rFonts w:ascii="Calibri" w:hAnsi="Calibri" w:cs="Calibri"/>
              </w:rPr>
              <w:t xml:space="preserve">and </w:t>
            </w:r>
            <w:r w:rsidR="007E1D16">
              <w:rPr>
                <w:rFonts w:ascii="Calibri" w:hAnsi="Calibri" w:cs="Calibri"/>
              </w:rPr>
              <w:t xml:space="preserve">financial struggles.  </w:t>
            </w:r>
            <w:r w:rsidR="00C203FE">
              <w:rPr>
                <w:rFonts w:ascii="Calibri" w:hAnsi="Calibri" w:cs="Calibri"/>
              </w:rPr>
              <w:t xml:space="preserve">Also included </w:t>
            </w:r>
            <w:r w:rsidR="00216D41">
              <w:rPr>
                <w:rFonts w:ascii="Calibri" w:hAnsi="Calibri" w:cs="Calibri"/>
              </w:rPr>
              <w:t>was the fact</w:t>
            </w:r>
            <w:r w:rsidR="00C203FE">
              <w:rPr>
                <w:rFonts w:ascii="Calibri" w:hAnsi="Calibri" w:cs="Calibri"/>
              </w:rPr>
              <w:t xml:space="preserve"> that the Program Director also participated in clinicals to meet student needs during this time – which was out priority. </w:t>
            </w:r>
            <w:r w:rsidR="007E1D16">
              <w:rPr>
                <w:rFonts w:ascii="Calibri" w:hAnsi="Calibri" w:cs="Calibri"/>
              </w:rPr>
              <w:t>Our primary goal was to be supportive and provide students with what they needed to be successful in the program during a very difficult time.  Students were reluctant to commit to time</w:t>
            </w:r>
            <w:r w:rsidR="00E60BB6">
              <w:rPr>
                <w:rFonts w:ascii="Calibri" w:hAnsi="Calibri" w:cs="Calibri"/>
              </w:rPr>
              <w:t xml:space="preserve">, </w:t>
            </w:r>
            <w:r w:rsidR="006F3E09">
              <w:rPr>
                <w:rFonts w:ascii="Calibri" w:hAnsi="Calibri" w:cs="Calibri"/>
              </w:rPr>
              <w:t xml:space="preserve">exposure and </w:t>
            </w:r>
            <w:r w:rsidR="007E1D16">
              <w:rPr>
                <w:rFonts w:ascii="Calibri" w:hAnsi="Calibri" w:cs="Calibri"/>
              </w:rPr>
              <w:t xml:space="preserve">expense </w:t>
            </w:r>
            <w:r w:rsidR="006F3E09">
              <w:rPr>
                <w:rFonts w:ascii="Calibri" w:hAnsi="Calibri" w:cs="Calibri"/>
              </w:rPr>
              <w:t xml:space="preserve">at a time when security was very questionable for so many. </w:t>
            </w:r>
          </w:p>
          <w:p w14:paraId="3FDB5FAA" w14:textId="77777777" w:rsidR="006F3E09" w:rsidRDefault="006F3E09" w:rsidP="00C66E4E">
            <w:pPr>
              <w:pStyle w:val="NoSpacing"/>
              <w:rPr>
                <w:rFonts w:ascii="Calibri" w:hAnsi="Calibri" w:cs="Calibri"/>
              </w:rPr>
            </w:pPr>
          </w:p>
          <w:p w14:paraId="22721A7E" w14:textId="3CD69E2E" w:rsidR="0088093D" w:rsidRPr="006B391E" w:rsidRDefault="00216D41" w:rsidP="00C66E4E">
            <w:pPr>
              <w:pStyle w:val="NoSpacing"/>
              <w:rPr>
                <w:rFonts w:ascii="Calibri" w:hAnsi="Calibri" w:cs="Calibri"/>
              </w:rPr>
            </w:pPr>
            <w:r>
              <w:rPr>
                <w:rFonts w:ascii="Calibri" w:hAnsi="Calibri" w:cs="Calibri"/>
              </w:rPr>
              <w:t>In regard to</w:t>
            </w:r>
            <w:r w:rsidR="006F3E09">
              <w:rPr>
                <w:rFonts w:ascii="Calibri" w:hAnsi="Calibri" w:cs="Calibri"/>
              </w:rPr>
              <w:t xml:space="preserve"> curriculum </w:t>
            </w:r>
            <w:r>
              <w:rPr>
                <w:rFonts w:ascii="Calibri" w:hAnsi="Calibri" w:cs="Calibri"/>
              </w:rPr>
              <w:t>specifically</w:t>
            </w:r>
            <w:r w:rsidR="006F3E09">
              <w:rPr>
                <w:rFonts w:ascii="Calibri" w:hAnsi="Calibri" w:cs="Calibri"/>
              </w:rPr>
              <w:t>, we did a complete curriculum revision in 201</w:t>
            </w:r>
            <w:r w:rsidR="005153D2">
              <w:rPr>
                <w:rFonts w:ascii="Calibri" w:hAnsi="Calibri" w:cs="Calibri"/>
              </w:rPr>
              <w:t>6</w:t>
            </w:r>
            <w:r w:rsidR="006F3E09">
              <w:rPr>
                <w:rFonts w:ascii="Calibri" w:hAnsi="Calibri" w:cs="Calibri"/>
              </w:rPr>
              <w:t xml:space="preserve"> that was approved by the BRN </w:t>
            </w:r>
            <w:r w:rsidR="005153D2">
              <w:rPr>
                <w:rFonts w:ascii="Calibri" w:hAnsi="Calibri" w:cs="Calibri"/>
              </w:rPr>
              <w:t xml:space="preserve">in 2017 </w:t>
            </w:r>
            <w:r w:rsidR="006F3E09">
              <w:rPr>
                <w:rFonts w:ascii="Calibri" w:hAnsi="Calibri" w:cs="Calibri"/>
              </w:rPr>
              <w:t>and then the curriculum committee at NVC</w:t>
            </w:r>
            <w:r w:rsidR="005153D2">
              <w:rPr>
                <w:rFonts w:ascii="Calibri" w:hAnsi="Calibri" w:cs="Calibri"/>
              </w:rPr>
              <w:t xml:space="preserve"> in 2017-18.  </w:t>
            </w:r>
            <w:r w:rsidR="006F3E09">
              <w:rPr>
                <w:rFonts w:ascii="Calibri" w:hAnsi="Calibri" w:cs="Calibri"/>
              </w:rPr>
              <w:t>Catalogs</w:t>
            </w:r>
            <w:r w:rsidR="005153D2">
              <w:rPr>
                <w:rFonts w:ascii="Calibri" w:hAnsi="Calibri" w:cs="Calibri"/>
              </w:rPr>
              <w:t xml:space="preserve">, curriculum of records </w:t>
            </w:r>
            <w:r w:rsidR="006F3E09">
              <w:rPr>
                <w:rFonts w:ascii="Calibri" w:hAnsi="Calibri" w:cs="Calibri"/>
              </w:rPr>
              <w:t>and web</w:t>
            </w:r>
            <w:r w:rsidR="005153D2">
              <w:rPr>
                <w:rFonts w:ascii="Calibri" w:hAnsi="Calibri" w:cs="Calibri"/>
              </w:rPr>
              <w:t xml:space="preserve"> </w:t>
            </w:r>
            <w:r w:rsidR="006F3E09">
              <w:rPr>
                <w:rFonts w:ascii="Calibri" w:hAnsi="Calibri" w:cs="Calibri"/>
              </w:rPr>
              <w:t>pages were updated after that time.  The BRN then re-approved our curriculum without changes in 201</w:t>
            </w:r>
            <w:r w:rsidR="005153D2">
              <w:rPr>
                <w:rFonts w:ascii="Calibri" w:hAnsi="Calibri" w:cs="Calibri"/>
              </w:rPr>
              <w:t xml:space="preserve">9-20 and are due to re-approve our program in Fall 2023. There are several minor changes that need to be made to the catalog due to typos and reiterations with new computer programs that have been reported to Seth Anderson this semester (spring 2023) and will be moved to the curriculum committee as </w:t>
            </w:r>
            <w:r>
              <w:rPr>
                <w:rFonts w:ascii="Calibri" w:hAnsi="Calibri" w:cs="Calibri"/>
              </w:rPr>
              <w:t>non-substantive/FYI</w:t>
            </w:r>
            <w:r w:rsidR="005153D2">
              <w:rPr>
                <w:rFonts w:ascii="Calibri" w:hAnsi="Calibri" w:cs="Calibri"/>
              </w:rPr>
              <w:t xml:space="preserve"> </w:t>
            </w:r>
            <w:r w:rsidR="001F7C82">
              <w:rPr>
                <w:rFonts w:ascii="Calibri" w:hAnsi="Calibri" w:cs="Calibri"/>
              </w:rPr>
              <w:t>items</w:t>
            </w:r>
            <w:r w:rsidR="005153D2">
              <w:rPr>
                <w:rFonts w:ascii="Calibri" w:hAnsi="Calibri" w:cs="Calibri"/>
              </w:rPr>
              <w:t xml:space="preserve"> in fall 2023.</w:t>
            </w:r>
          </w:p>
        </w:tc>
      </w:tr>
    </w:tbl>
    <w:p w14:paraId="4441B3A8" w14:textId="40E38D62" w:rsidR="0088093D" w:rsidRPr="006B391E" w:rsidRDefault="0088093D" w:rsidP="0088093D">
      <w:pPr>
        <w:rPr>
          <w:rFonts w:ascii="Calibri" w:hAnsi="Calibri" w:cs="Calibri"/>
          <w:b/>
          <w:i/>
          <w:color w:val="A6A6A6" w:themeColor="background1" w:themeShade="A6"/>
        </w:rPr>
      </w:pPr>
    </w:p>
    <w:p w14:paraId="2795FD03"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LEARNING OUTCOMES ASSESSMENT</w:t>
      </w:r>
    </w:p>
    <w:p w14:paraId="401832C8" w14:textId="77777777" w:rsidR="0088093D" w:rsidRPr="006B391E" w:rsidRDefault="0088093D" w:rsidP="0088093D">
      <w:pPr>
        <w:pStyle w:val="NoSpacing"/>
        <w:rPr>
          <w:rFonts w:ascii="Calibri" w:hAnsi="Calibri" w:cs="Calibri"/>
        </w:rPr>
      </w:pPr>
    </w:p>
    <w:p w14:paraId="7B610290"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Status of Learning Outcomes Assessment</w:t>
      </w:r>
    </w:p>
    <w:p w14:paraId="53AC3B55" w14:textId="77777777" w:rsidR="0088093D" w:rsidRPr="006B391E" w:rsidRDefault="0088093D" w:rsidP="0088093D">
      <w:pPr>
        <w:pStyle w:val="NoSpacing"/>
        <w:ind w:left="360"/>
        <w:rPr>
          <w:rFonts w:ascii="Calibri" w:hAnsi="Calibri" w:cs="Calibri"/>
        </w:rPr>
      </w:pPr>
      <w:r w:rsidRPr="006B391E">
        <w:rPr>
          <w:rFonts w:ascii="Calibri" w:hAnsi="Calibri" w:cs="Calibri"/>
        </w:rPr>
        <w:t>Learning Outcomes Assessment at the Course Level</w:t>
      </w:r>
    </w:p>
    <w:p w14:paraId="116D10CF" w14:textId="77777777" w:rsidR="0088093D" w:rsidRPr="006B391E" w:rsidRDefault="0088093D" w:rsidP="0088093D">
      <w:pPr>
        <w:pStyle w:val="NoSpacing"/>
        <w:ind w:left="360"/>
        <w:rPr>
          <w:rFonts w:ascii="Calibri" w:hAnsi="Calibri" w:cs="Calibri"/>
        </w:rPr>
      </w:pPr>
    </w:p>
    <w:tbl>
      <w:tblPr>
        <w:tblStyle w:val="TableGrid"/>
        <w:tblW w:w="7136" w:type="dxa"/>
        <w:jc w:val="center"/>
        <w:tblLook w:val="04A0" w:firstRow="1" w:lastRow="0" w:firstColumn="1" w:lastColumn="0" w:noHBand="0" w:noVBand="1"/>
      </w:tblPr>
      <w:tblGrid>
        <w:gridCol w:w="1998"/>
        <w:gridCol w:w="1234"/>
        <w:gridCol w:w="1360"/>
        <w:gridCol w:w="1234"/>
        <w:gridCol w:w="1310"/>
      </w:tblGrid>
      <w:tr w:rsidR="0088093D" w:rsidRPr="006B391E" w14:paraId="34B52E13" w14:textId="77777777" w:rsidTr="00BE798C">
        <w:trPr>
          <w:trHeight w:val="638"/>
          <w:jc w:val="center"/>
        </w:trPr>
        <w:tc>
          <w:tcPr>
            <w:tcW w:w="1998" w:type="dxa"/>
            <w:shd w:val="clear" w:color="auto" w:fill="9FAD9F"/>
          </w:tcPr>
          <w:p w14:paraId="202AA261" w14:textId="77777777" w:rsidR="0088093D" w:rsidRPr="006B391E" w:rsidRDefault="0088093D" w:rsidP="00C66E4E">
            <w:pPr>
              <w:pStyle w:val="NoSpacing"/>
              <w:jc w:val="center"/>
              <w:rPr>
                <w:rFonts w:ascii="Calibri" w:hAnsi="Calibri" w:cs="Calibri"/>
              </w:rPr>
            </w:pPr>
          </w:p>
        </w:tc>
        <w:tc>
          <w:tcPr>
            <w:tcW w:w="2594" w:type="dxa"/>
            <w:gridSpan w:val="2"/>
            <w:shd w:val="clear" w:color="auto" w:fill="9FAD9F"/>
          </w:tcPr>
          <w:p w14:paraId="1EA41A2A"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Courses </w:t>
            </w:r>
          </w:p>
          <w:p w14:paraId="188C7635"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with Outcomes Assessed </w:t>
            </w:r>
          </w:p>
        </w:tc>
        <w:tc>
          <w:tcPr>
            <w:tcW w:w="2544" w:type="dxa"/>
            <w:gridSpan w:val="2"/>
            <w:shd w:val="clear" w:color="auto" w:fill="9FAD9F"/>
          </w:tcPr>
          <w:p w14:paraId="5F9F848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Courses </w:t>
            </w:r>
          </w:p>
          <w:p w14:paraId="05AC0E81" w14:textId="77777777" w:rsidR="0088093D" w:rsidRPr="006B391E" w:rsidRDefault="0088093D" w:rsidP="00C66E4E">
            <w:pPr>
              <w:pStyle w:val="NoSpacing"/>
              <w:jc w:val="center"/>
              <w:rPr>
                <w:rFonts w:ascii="Calibri" w:hAnsi="Calibri" w:cs="Calibri"/>
              </w:rPr>
            </w:pPr>
            <w:r w:rsidRPr="006B391E">
              <w:rPr>
                <w:rFonts w:ascii="Calibri" w:hAnsi="Calibri" w:cs="Calibri"/>
              </w:rPr>
              <w:t>with Outcomes Assessed</w:t>
            </w:r>
          </w:p>
        </w:tc>
      </w:tr>
      <w:tr w:rsidR="0088093D" w:rsidRPr="006B391E" w14:paraId="438054CF" w14:textId="77777777" w:rsidTr="00BE798C">
        <w:trPr>
          <w:trHeight w:val="269"/>
          <w:jc w:val="center"/>
        </w:trPr>
        <w:tc>
          <w:tcPr>
            <w:tcW w:w="1998" w:type="dxa"/>
            <w:shd w:val="clear" w:color="auto" w:fill="9FAD9F"/>
          </w:tcPr>
          <w:p w14:paraId="25B5661F"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Courses</w:t>
            </w:r>
          </w:p>
        </w:tc>
        <w:tc>
          <w:tcPr>
            <w:tcW w:w="1234" w:type="dxa"/>
            <w:shd w:val="clear" w:color="auto" w:fill="9FAD9F"/>
          </w:tcPr>
          <w:p w14:paraId="3B1B7739"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27B995E2"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15B7C038"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555D1E6"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08624F2E"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E845D65"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76FFC2AE"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CDC88FE"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1A0EA2A4" w14:textId="77777777" w:rsidTr="00C66E4E">
        <w:trPr>
          <w:jc w:val="center"/>
        </w:trPr>
        <w:tc>
          <w:tcPr>
            <w:tcW w:w="1998" w:type="dxa"/>
          </w:tcPr>
          <w:p w14:paraId="2D426F8D" w14:textId="0D1DA14C" w:rsidR="0088093D" w:rsidRPr="006B391E" w:rsidRDefault="004D2778" w:rsidP="00C66E4E">
            <w:pPr>
              <w:pStyle w:val="NoSpacing"/>
              <w:jc w:val="center"/>
              <w:rPr>
                <w:rFonts w:ascii="Calibri" w:hAnsi="Calibri" w:cs="Calibri"/>
              </w:rPr>
            </w:pPr>
            <w:r>
              <w:rPr>
                <w:rFonts w:ascii="Calibri" w:hAnsi="Calibri" w:cs="Calibri"/>
              </w:rPr>
              <w:t>ALL</w:t>
            </w:r>
          </w:p>
        </w:tc>
        <w:tc>
          <w:tcPr>
            <w:tcW w:w="1234" w:type="dxa"/>
          </w:tcPr>
          <w:p w14:paraId="68BE52B4" w14:textId="36351A51" w:rsidR="0088093D" w:rsidRPr="006B391E" w:rsidRDefault="004D2778" w:rsidP="00C66E4E">
            <w:pPr>
              <w:pStyle w:val="NoSpacing"/>
              <w:jc w:val="center"/>
              <w:rPr>
                <w:rFonts w:ascii="Calibri" w:hAnsi="Calibri" w:cs="Calibri"/>
              </w:rPr>
            </w:pPr>
            <w:r>
              <w:rPr>
                <w:rFonts w:ascii="Calibri" w:hAnsi="Calibri" w:cs="Calibri"/>
              </w:rPr>
              <w:t>All</w:t>
            </w:r>
          </w:p>
        </w:tc>
        <w:tc>
          <w:tcPr>
            <w:tcW w:w="1360" w:type="dxa"/>
          </w:tcPr>
          <w:p w14:paraId="6877C577" w14:textId="00346C73" w:rsidR="0088093D" w:rsidRPr="006B391E" w:rsidRDefault="004D2778" w:rsidP="00C66E4E">
            <w:pPr>
              <w:pStyle w:val="NoSpacing"/>
              <w:jc w:val="center"/>
              <w:rPr>
                <w:rFonts w:ascii="Calibri" w:hAnsi="Calibri" w:cs="Calibri"/>
              </w:rPr>
            </w:pPr>
            <w:r>
              <w:rPr>
                <w:rFonts w:ascii="Calibri" w:hAnsi="Calibri" w:cs="Calibri"/>
              </w:rPr>
              <w:t>All</w:t>
            </w:r>
          </w:p>
        </w:tc>
        <w:tc>
          <w:tcPr>
            <w:tcW w:w="1234" w:type="dxa"/>
          </w:tcPr>
          <w:p w14:paraId="55DF4CA8" w14:textId="33548D41" w:rsidR="0088093D" w:rsidRPr="006B391E" w:rsidRDefault="004D2778" w:rsidP="00C66E4E">
            <w:pPr>
              <w:pStyle w:val="NoSpacing"/>
              <w:jc w:val="center"/>
              <w:rPr>
                <w:rFonts w:ascii="Calibri" w:hAnsi="Calibri" w:cs="Calibri"/>
              </w:rPr>
            </w:pPr>
            <w:r>
              <w:rPr>
                <w:rFonts w:ascii="Calibri" w:hAnsi="Calibri" w:cs="Calibri"/>
              </w:rPr>
              <w:t>All</w:t>
            </w:r>
          </w:p>
        </w:tc>
        <w:tc>
          <w:tcPr>
            <w:tcW w:w="1310" w:type="dxa"/>
          </w:tcPr>
          <w:p w14:paraId="728CAE7B" w14:textId="440F482F" w:rsidR="0088093D" w:rsidRPr="006B391E" w:rsidRDefault="004D2778" w:rsidP="00C66E4E">
            <w:pPr>
              <w:pStyle w:val="NoSpacing"/>
              <w:jc w:val="center"/>
              <w:rPr>
                <w:rFonts w:ascii="Calibri" w:hAnsi="Calibri" w:cs="Calibri"/>
              </w:rPr>
            </w:pPr>
            <w:r>
              <w:rPr>
                <w:rFonts w:ascii="Calibri" w:hAnsi="Calibri" w:cs="Calibri"/>
              </w:rPr>
              <w:t>All</w:t>
            </w:r>
          </w:p>
        </w:tc>
      </w:tr>
    </w:tbl>
    <w:p w14:paraId="3E822E18" w14:textId="77777777" w:rsidR="0088093D" w:rsidRPr="006B391E" w:rsidRDefault="0088093D" w:rsidP="0088093D">
      <w:pPr>
        <w:pStyle w:val="NoSpacing"/>
        <w:ind w:left="360"/>
        <w:rPr>
          <w:rFonts w:ascii="Calibri" w:hAnsi="Calibri" w:cs="Calibri"/>
        </w:rPr>
      </w:pPr>
    </w:p>
    <w:p w14:paraId="232F1142" w14:textId="77777777" w:rsidR="0088093D" w:rsidRPr="006B391E" w:rsidRDefault="0088093D" w:rsidP="0088093D">
      <w:pPr>
        <w:pStyle w:val="NoSpacing"/>
        <w:ind w:left="360"/>
        <w:outlineLvl w:val="0"/>
        <w:rPr>
          <w:rFonts w:ascii="Calibri" w:hAnsi="Calibri" w:cs="Calibri"/>
        </w:rPr>
      </w:pPr>
      <w:r w:rsidRPr="006B391E">
        <w:rPr>
          <w:rFonts w:ascii="Calibri" w:hAnsi="Calibri" w:cs="Calibri"/>
        </w:rPr>
        <w:t>Learning Outcomes Assessment at the Program/Degree/Certificate Level</w:t>
      </w:r>
    </w:p>
    <w:p w14:paraId="5FB5CFD7" w14:textId="77777777" w:rsidR="0088093D" w:rsidRPr="006B391E" w:rsidRDefault="0088093D" w:rsidP="0088093D">
      <w:pPr>
        <w:pStyle w:val="NoSpacing"/>
        <w:ind w:left="360"/>
        <w:outlineLvl w:val="0"/>
        <w:rPr>
          <w:rFonts w:ascii="Calibri" w:hAnsi="Calibri" w:cs="Calibri"/>
        </w:rPr>
      </w:pPr>
    </w:p>
    <w:tbl>
      <w:tblPr>
        <w:tblStyle w:val="TableGrid"/>
        <w:tblW w:w="9134" w:type="dxa"/>
        <w:jc w:val="center"/>
        <w:tblLook w:val="04A0" w:firstRow="1" w:lastRow="0" w:firstColumn="1" w:lastColumn="0" w:noHBand="0" w:noVBand="1"/>
      </w:tblPr>
      <w:tblGrid>
        <w:gridCol w:w="2751"/>
        <w:gridCol w:w="1245"/>
        <w:gridCol w:w="1234"/>
        <w:gridCol w:w="1360"/>
        <w:gridCol w:w="1234"/>
        <w:gridCol w:w="1310"/>
      </w:tblGrid>
      <w:tr w:rsidR="0088093D" w:rsidRPr="006B391E" w14:paraId="2ACD830D" w14:textId="77777777" w:rsidTr="00BE798C">
        <w:trPr>
          <w:trHeight w:val="638"/>
          <w:jc w:val="center"/>
        </w:trPr>
        <w:tc>
          <w:tcPr>
            <w:tcW w:w="2751" w:type="dxa"/>
            <w:vMerge w:val="restart"/>
            <w:shd w:val="clear" w:color="auto" w:fill="9FAD9F"/>
            <w:vAlign w:val="center"/>
          </w:tcPr>
          <w:p w14:paraId="5CF35427" w14:textId="77777777" w:rsidR="0088093D" w:rsidRPr="006B391E" w:rsidRDefault="0088093D" w:rsidP="00C66E4E">
            <w:pPr>
              <w:pStyle w:val="NoSpacing"/>
              <w:jc w:val="center"/>
              <w:rPr>
                <w:rFonts w:ascii="Calibri" w:hAnsi="Calibri" w:cs="Calibri"/>
              </w:rPr>
            </w:pPr>
            <w:r w:rsidRPr="006B391E">
              <w:rPr>
                <w:rFonts w:ascii="Calibri" w:hAnsi="Calibri" w:cs="Calibri"/>
              </w:rPr>
              <w:t>Degree/Certificate</w:t>
            </w:r>
          </w:p>
        </w:tc>
        <w:tc>
          <w:tcPr>
            <w:tcW w:w="1245" w:type="dxa"/>
            <w:vMerge w:val="restart"/>
            <w:shd w:val="clear" w:color="auto" w:fill="9FAD9F"/>
            <w:vAlign w:val="center"/>
          </w:tcPr>
          <w:p w14:paraId="7DF04F54"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Outcomes*</w:t>
            </w:r>
          </w:p>
        </w:tc>
        <w:tc>
          <w:tcPr>
            <w:tcW w:w="2594" w:type="dxa"/>
            <w:gridSpan w:val="2"/>
            <w:shd w:val="clear" w:color="auto" w:fill="9FAD9F"/>
          </w:tcPr>
          <w:p w14:paraId="072050B1"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w:t>
            </w:r>
          </w:p>
          <w:p w14:paraId="7DC43D7C"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Outcomes Assessed </w:t>
            </w:r>
          </w:p>
        </w:tc>
        <w:tc>
          <w:tcPr>
            <w:tcW w:w="2544" w:type="dxa"/>
            <w:gridSpan w:val="2"/>
            <w:shd w:val="clear" w:color="auto" w:fill="9FAD9F"/>
          </w:tcPr>
          <w:p w14:paraId="6C77BE2C"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w:t>
            </w:r>
          </w:p>
          <w:p w14:paraId="48C78F33" w14:textId="77777777" w:rsidR="0088093D" w:rsidRPr="006B391E" w:rsidRDefault="0088093D" w:rsidP="00C66E4E">
            <w:pPr>
              <w:pStyle w:val="NoSpacing"/>
              <w:jc w:val="center"/>
              <w:rPr>
                <w:rFonts w:ascii="Calibri" w:hAnsi="Calibri" w:cs="Calibri"/>
              </w:rPr>
            </w:pPr>
            <w:r w:rsidRPr="006B391E">
              <w:rPr>
                <w:rFonts w:ascii="Calibri" w:hAnsi="Calibri" w:cs="Calibri"/>
              </w:rPr>
              <w:t>Outcomes Assessed</w:t>
            </w:r>
          </w:p>
        </w:tc>
      </w:tr>
      <w:tr w:rsidR="0088093D" w:rsidRPr="006B391E" w14:paraId="1AF53F69" w14:textId="77777777" w:rsidTr="00BE798C">
        <w:trPr>
          <w:trHeight w:val="269"/>
          <w:jc w:val="center"/>
        </w:trPr>
        <w:tc>
          <w:tcPr>
            <w:tcW w:w="2751" w:type="dxa"/>
            <w:vMerge/>
            <w:shd w:val="clear" w:color="auto" w:fill="9FAD9F"/>
          </w:tcPr>
          <w:p w14:paraId="2929564D" w14:textId="77777777" w:rsidR="0088093D" w:rsidRPr="006B391E" w:rsidRDefault="0088093D" w:rsidP="00C66E4E">
            <w:pPr>
              <w:pStyle w:val="NoSpacing"/>
              <w:jc w:val="center"/>
              <w:rPr>
                <w:rFonts w:ascii="Calibri" w:hAnsi="Calibri" w:cs="Calibri"/>
              </w:rPr>
            </w:pPr>
          </w:p>
        </w:tc>
        <w:tc>
          <w:tcPr>
            <w:tcW w:w="1245" w:type="dxa"/>
            <w:vMerge/>
            <w:shd w:val="clear" w:color="auto" w:fill="9FAD9F"/>
          </w:tcPr>
          <w:p w14:paraId="31E093E0" w14:textId="77777777" w:rsidR="0088093D" w:rsidRPr="006B391E" w:rsidRDefault="0088093D" w:rsidP="00C66E4E">
            <w:pPr>
              <w:pStyle w:val="NoSpacing"/>
              <w:jc w:val="center"/>
              <w:rPr>
                <w:rFonts w:ascii="Calibri" w:hAnsi="Calibri" w:cs="Calibri"/>
              </w:rPr>
            </w:pPr>
          </w:p>
        </w:tc>
        <w:tc>
          <w:tcPr>
            <w:tcW w:w="1234" w:type="dxa"/>
            <w:shd w:val="clear" w:color="auto" w:fill="9FAD9F"/>
          </w:tcPr>
          <w:p w14:paraId="0F95D24B"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1B13987"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06F89EF4"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AF69EE2"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3239FCF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75AA5524"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22912EFB"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6C4120D"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072D0DEE" w14:textId="77777777" w:rsidTr="00C66E4E">
        <w:trPr>
          <w:jc w:val="center"/>
        </w:trPr>
        <w:tc>
          <w:tcPr>
            <w:tcW w:w="2751" w:type="dxa"/>
          </w:tcPr>
          <w:p w14:paraId="4D8E6BF2" w14:textId="417D058F" w:rsidR="0088093D" w:rsidRPr="006B391E" w:rsidRDefault="001F7C82" w:rsidP="00C66E4E">
            <w:pPr>
              <w:pStyle w:val="NoSpacing"/>
              <w:rPr>
                <w:rFonts w:ascii="Calibri" w:hAnsi="Calibri" w:cs="Calibri"/>
              </w:rPr>
            </w:pPr>
            <w:r>
              <w:rPr>
                <w:rFonts w:ascii="Calibri" w:hAnsi="Calibri" w:cs="Calibri"/>
              </w:rPr>
              <w:t>N/A</w:t>
            </w:r>
          </w:p>
        </w:tc>
        <w:tc>
          <w:tcPr>
            <w:tcW w:w="1245" w:type="dxa"/>
          </w:tcPr>
          <w:p w14:paraId="6BD003B8" w14:textId="77777777" w:rsidR="0088093D" w:rsidRPr="006B391E" w:rsidRDefault="0088093D" w:rsidP="00C66E4E">
            <w:pPr>
              <w:pStyle w:val="NoSpacing"/>
              <w:jc w:val="center"/>
              <w:rPr>
                <w:rFonts w:ascii="Calibri" w:hAnsi="Calibri" w:cs="Calibri"/>
              </w:rPr>
            </w:pPr>
          </w:p>
        </w:tc>
        <w:tc>
          <w:tcPr>
            <w:tcW w:w="1234" w:type="dxa"/>
          </w:tcPr>
          <w:p w14:paraId="262B9DC2" w14:textId="77777777" w:rsidR="0088093D" w:rsidRPr="006B391E" w:rsidRDefault="0088093D" w:rsidP="00C66E4E">
            <w:pPr>
              <w:pStyle w:val="NoSpacing"/>
              <w:jc w:val="center"/>
              <w:rPr>
                <w:rFonts w:ascii="Calibri" w:hAnsi="Calibri" w:cs="Calibri"/>
              </w:rPr>
            </w:pPr>
          </w:p>
        </w:tc>
        <w:tc>
          <w:tcPr>
            <w:tcW w:w="1360" w:type="dxa"/>
          </w:tcPr>
          <w:p w14:paraId="724FF550" w14:textId="77777777" w:rsidR="0088093D" w:rsidRPr="006B391E" w:rsidRDefault="0088093D" w:rsidP="00C66E4E">
            <w:pPr>
              <w:pStyle w:val="NoSpacing"/>
              <w:jc w:val="center"/>
              <w:rPr>
                <w:rFonts w:ascii="Calibri" w:hAnsi="Calibri" w:cs="Calibri"/>
              </w:rPr>
            </w:pPr>
          </w:p>
        </w:tc>
        <w:tc>
          <w:tcPr>
            <w:tcW w:w="1234" w:type="dxa"/>
          </w:tcPr>
          <w:p w14:paraId="0082F61A" w14:textId="77777777" w:rsidR="0088093D" w:rsidRPr="006B391E" w:rsidRDefault="0088093D" w:rsidP="00C66E4E">
            <w:pPr>
              <w:pStyle w:val="NoSpacing"/>
              <w:jc w:val="center"/>
              <w:rPr>
                <w:rFonts w:ascii="Calibri" w:hAnsi="Calibri" w:cs="Calibri"/>
              </w:rPr>
            </w:pPr>
          </w:p>
        </w:tc>
        <w:tc>
          <w:tcPr>
            <w:tcW w:w="1310" w:type="dxa"/>
          </w:tcPr>
          <w:p w14:paraId="3B27F69F" w14:textId="77777777" w:rsidR="0088093D" w:rsidRPr="006B391E" w:rsidRDefault="0088093D" w:rsidP="00C66E4E">
            <w:pPr>
              <w:pStyle w:val="NoSpacing"/>
              <w:jc w:val="center"/>
              <w:rPr>
                <w:rFonts w:ascii="Calibri" w:hAnsi="Calibri" w:cs="Calibri"/>
              </w:rPr>
            </w:pPr>
          </w:p>
        </w:tc>
      </w:tr>
      <w:tr w:rsidR="0088093D" w:rsidRPr="006B391E" w14:paraId="74836F49" w14:textId="77777777" w:rsidTr="00C66E4E">
        <w:trPr>
          <w:jc w:val="center"/>
        </w:trPr>
        <w:tc>
          <w:tcPr>
            <w:tcW w:w="2751" w:type="dxa"/>
          </w:tcPr>
          <w:p w14:paraId="667C0C12" w14:textId="77777777" w:rsidR="0088093D" w:rsidRPr="006B391E" w:rsidRDefault="0088093D" w:rsidP="00C66E4E">
            <w:pPr>
              <w:pStyle w:val="NoSpacing"/>
              <w:rPr>
                <w:rFonts w:ascii="Calibri" w:hAnsi="Calibri" w:cs="Calibri"/>
              </w:rPr>
            </w:pPr>
          </w:p>
        </w:tc>
        <w:tc>
          <w:tcPr>
            <w:tcW w:w="1245" w:type="dxa"/>
          </w:tcPr>
          <w:p w14:paraId="3FE7F99D" w14:textId="77777777" w:rsidR="0088093D" w:rsidRPr="006B391E" w:rsidRDefault="0088093D" w:rsidP="00C66E4E">
            <w:pPr>
              <w:pStyle w:val="NoSpacing"/>
              <w:jc w:val="center"/>
              <w:rPr>
                <w:rFonts w:ascii="Calibri" w:hAnsi="Calibri" w:cs="Calibri"/>
              </w:rPr>
            </w:pPr>
          </w:p>
        </w:tc>
        <w:tc>
          <w:tcPr>
            <w:tcW w:w="1234" w:type="dxa"/>
          </w:tcPr>
          <w:p w14:paraId="415FC52A" w14:textId="77777777" w:rsidR="0088093D" w:rsidRPr="006B391E" w:rsidRDefault="0088093D" w:rsidP="00C66E4E">
            <w:pPr>
              <w:pStyle w:val="NoSpacing"/>
              <w:jc w:val="center"/>
              <w:rPr>
                <w:rFonts w:ascii="Calibri" w:hAnsi="Calibri" w:cs="Calibri"/>
              </w:rPr>
            </w:pPr>
          </w:p>
        </w:tc>
        <w:tc>
          <w:tcPr>
            <w:tcW w:w="1360" w:type="dxa"/>
          </w:tcPr>
          <w:p w14:paraId="121BC0E4" w14:textId="77777777" w:rsidR="0088093D" w:rsidRPr="006B391E" w:rsidRDefault="0088093D" w:rsidP="00C66E4E">
            <w:pPr>
              <w:pStyle w:val="NoSpacing"/>
              <w:jc w:val="center"/>
              <w:rPr>
                <w:rFonts w:ascii="Calibri" w:hAnsi="Calibri" w:cs="Calibri"/>
              </w:rPr>
            </w:pPr>
          </w:p>
        </w:tc>
        <w:tc>
          <w:tcPr>
            <w:tcW w:w="1234" w:type="dxa"/>
          </w:tcPr>
          <w:p w14:paraId="4DC39C21" w14:textId="77777777" w:rsidR="0088093D" w:rsidRPr="006B391E" w:rsidRDefault="0088093D" w:rsidP="00C66E4E">
            <w:pPr>
              <w:pStyle w:val="NoSpacing"/>
              <w:jc w:val="center"/>
              <w:rPr>
                <w:rFonts w:ascii="Calibri" w:hAnsi="Calibri" w:cs="Calibri"/>
              </w:rPr>
            </w:pPr>
          </w:p>
        </w:tc>
        <w:tc>
          <w:tcPr>
            <w:tcW w:w="1310" w:type="dxa"/>
          </w:tcPr>
          <w:p w14:paraId="64498BC2" w14:textId="77777777" w:rsidR="0088093D" w:rsidRPr="006B391E" w:rsidRDefault="0088093D" w:rsidP="00C66E4E">
            <w:pPr>
              <w:pStyle w:val="NoSpacing"/>
              <w:jc w:val="center"/>
              <w:rPr>
                <w:rFonts w:ascii="Calibri" w:hAnsi="Calibri" w:cs="Calibri"/>
              </w:rPr>
            </w:pPr>
          </w:p>
        </w:tc>
      </w:tr>
    </w:tbl>
    <w:p w14:paraId="71512D3E" w14:textId="77777777" w:rsidR="0088093D" w:rsidRPr="006B391E" w:rsidRDefault="0088093D" w:rsidP="0088093D">
      <w:pPr>
        <w:pStyle w:val="NoSpacing"/>
        <w:rPr>
          <w:rFonts w:ascii="Calibri" w:hAnsi="Calibri" w:cs="Calibri"/>
          <w:b/>
        </w:rPr>
      </w:pPr>
    </w:p>
    <w:p w14:paraId="524188C0"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8026326" w14:textId="77777777" w:rsidTr="001F7C82">
        <w:trPr>
          <w:trHeight w:val="1682"/>
        </w:trPr>
        <w:tc>
          <w:tcPr>
            <w:tcW w:w="10070" w:type="dxa"/>
          </w:tcPr>
          <w:p w14:paraId="372816E0" w14:textId="25BA8DB3" w:rsidR="0088093D" w:rsidRPr="001F7C82" w:rsidRDefault="005153D2" w:rsidP="00C66E4E">
            <w:pPr>
              <w:pStyle w:val="NoSpacing"/>
              <w:rPr>
                <w:rFonts w:ascii="Calibri" w:hAnsi="Calibri" w:cs="Calibri"/>
                <w:bCs/>
              </w:rPr>
            </w:pPr>
            <w:r w:rsidRPr="001F7C82">
              <w:rPr>
                <w:rFonts w:ascii="Calibri" w:hAnsi="Calibri" w:cs="Calibri"/>
                <w:bCs/>
              </w:rPr>
              <w:t xml:space="preserve">The PLO’s and SLO’s for </w:t>
            </w:r>
            <w:r w:rsidR="001F7C82" w:rsidRPr="001F7C82">
              <w:rPr>
                <w:rFonts w:ascii="Calibri" w:hAnsi="Calibri" w:cs="Calibri"/>
                <w:bCs/>
              </w:rPr>
              <w:t>all</w:t>
            </w:r>
            <w:r w:rsidRPr="001F7C82">
              <w:rPr>
                <w:rFonts w:ascii="Calibri" w:hAnsi="Calibri" w:cs="Calibri"/>
                <w:bCs/>
              </w:rPr>
              <w:t xml:space="preserve"> the Nursing courses are assessed and evaluated at the end of every semester as required by the BRN.  They are the basis for </w:t>
            </w:r>
            <w:r w:rsidR="001F7C82" w:rsidRPr="001F7C82">
              <w:rPr>
                <w:rFonts w:ascii="Calibri" w:hAnsi="Calibri" w:cs="Calibri"/>
                <w:bCs/>
              </w:rPr>
              <w:t>all</w:t>
            </w:r>
            <w:r w:rsidRPr="001F7C82">
              <w:rPr>
                <w:rFonts w:ascii="Calibri" w:hAnsi="Calibri" w:cs="Calibri"/>
                <w:bCs/>
              </w:rPr>
              <w:t xml:space="preserve"> our clinical objectives on our evaluation tools as well as the ability of our students to pass the required </w:t>
            </w:r>
            <w:r w:rsidR="0059139D" w:rsidRPr="001F7C82">
              <w:rPr>
                <w:rFonts w:ascii="Calibri" w:hAnsi="Calibri" w:cs="Calibri"/>
                <w:bCs/>
              </w:rPr>
              <w:t xml:space="preserve">coursework.  We were tardy in inputting the information to TracDat </w:t>
            </w:r>
            <w:r w:rsidR="001F7C82" w:rsidRPr="001F7C82">
              <w:rPr>
                <w:rFonts w:ascii="Calibri" w:hAnsi="Calibri" w:cs="Calibri"/>
                <w:bCs/>
              </w:rPr>
              <w:t>(were</w:t>
            </w:r>
            <w:r w:rsidR="0059139D" w:rsidRPr="001F7C82">
              <w:rPr>
                <w:rFonts w:ascii="Calibri" w:hAnsi="Calibri" w:cs="Calibri"/>
                <w:bCs/>
              </w:rPr>
              <w:t xml:space="preserve"> a little busy getting our students through the pandemic) and the system is now not being used.  All data was provided to Christopher Howe</w:t>
            </w:r>
            <w:r w:rsidR="00E57B22" w:rsidRPr="001F7C82">
              <w:rPr>
                <w:rFonts w:ascii="Calibri" w:hAnsi="Calibri" w:cs="Calibri"/>
                <w:bCs/>
              </w:rPr>
              <w:t xml:space="preserve"> </w:t>
            </w:r>
            <w:r w:rsidR="0059139D" w:rsidRPr="001F7C82">
              <w:rPr>
                <w:rFonts w:ascii="Calibri" w:hAnsi="Calibri" w:cs="Calibri"/>
                <w:bCs/>
              </w:rPr>
              <w:t>this semester for 2020 to present for input into the new tracking</w:t>
            </w:r>
            <w:r w:rsidR="005B210A" w:rsidRPr="001F7C82">
              <w:rPr>
                <w:rFonts w:ascii="Calibri" w:hAnsi="Calibri" w:cs="Calibri"/>
                <w:bCs/>
              </w:rPr>
              <w:t xml:space="preserve"> </w:t>
            </w:r>
            <w:r w:rsidR="0059139D" w:rsidRPr="001F7C82">
              <w:rPr>
                <w:rFonts w:ascii="Calibri" w:hAnsi="Calibri" w:cs="Calibri"/>
                <w:bCs/>
              </w:rPr>
              <w:t>computer system.</w:t>
            </w:r>
          </w:p>
        </w:tc>
      </w:tr>
    </w:tbl>
    <w:p w14:paraId="2EA25F21" w14:textId="77777777" w:rsidR="0088093D" w:rsidRPr="006B391E" w:rsidRDefault="0088093D" w:rsidP="0088093D">
      <w:pPr>
        <w:pStyle w:val="NoSpacing"/>
        <w:rPr>
          <w:rFonts w:ascii="Calibri" w:hAnsi="Calibri" w:cs="Calibri"/>
          <w:b/>
        </w:rPr>
      </w:pPr>
    </w:p>
    <w:p w14:paraId="262842EA" w14:textId="77777777" w:rsidR="0088093D" w:rsidRPr="006B391E" w:rsidRDefault="0088093D" w:rsidP="0088093D">
      <w:pPr>
        <w:pStyle w:val="NoSpacing"/>
        <w:rPr>
          <w:rFonts w:ascii="Calibri" w:hAnsi="Calibri" w:cs="Calibri"/>
          <w:b/>
        </w:rPr>
      </w:pPr>
    </w:p>
    <w:p w14:paraId="719BE13F"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Summary of Learning Outcomes Assessment Findings and Actions</w:t>
      </w:r>
    </w:p>
    <w:tbl>
      <w:tblPr>
        <w:tblStyle w:val="TableGrid"/>
        <w:tblW w:w="0" w:type="auto"/>
        <w:tblLook w:val="04A0" w:firstRow="1" w:lastRow="0" w:firstColumn="1" w:lastColumn="0" w:noHBand="0" w:noVBand="1"/>
      </w:tblPr>
      <w:tblGrid>
        <w:gridCol w:w="10070"/>
      </w:tblGrid>
      <w:tr w:rsidR="0088093D" w:rsidRPr="006B391E" w14:paraId="6EE295A6" w14:textId="77777777" w:rsidTr="00C66E4E">
        <w:tc>
          <w:tcPr>
            <w:tcW w:w="10070" w:type="dxa"/>
          </w:tcPr>
          <w:p w14:paraId="041D30B7" w14:textId="6704FA96" w:rsidR="0088093D" w:rsidRPr="006B391E" w:rsidRDefault="0059139D" w:rsidP="00C66E4E">
            <w:pPr>
              <w:pStyle w:val="NoSpacing"/>
              <w:rPr>
                <w:rFonts w:ascii="Calibri" w:hAnsi="Calibri" w:cs="Calibri"/>
                <w:color w:val="000000" w:themeColor="text1"/>
              </w:rPr>
            </w:pPr>
            <w:r>
              <w:rPr>
                <w:rFonts w:ascii="Calibri" w:hAnsi="Calibri" w:cs="Calibri"/>
                <w:color w:val="000000" w:themeColor="text1"/>
              </w:rPr>
              <w:t xml:space="preserve">Our nursing students do not pass a nursing course unless they meet </w:t>
            </w:r>
            <w:r w:rsidR="001F7C82">
              <w:rPr>
                <w:rFonts w:ascii="Calibri" w:hAnsi="Calibri" w:cs="Calibri"/>
                <w:color w:val="000000" w:themeColor="text1"/>
              </w:rPr>
              <w:t>all</w:t>
            </w:r>
            <w:r>
              <w:rPr>
                <w:rFonts w:ascii="Calibri" w:hAnsi="Calibri" w:cs="Calibri"/>
                <w:color w:val="000000" w:themeColor="text1"/>
              </w:rPr>
              <w:t xml:space="preserve"> the Student Learning Objectives (SLO’s) of that course.  The Program Learning Objectives (PLO’s) are met if each student completed the program successfully.   </w:t>
            </w:r>
          </w:p>
        </w:tc>
      </w:tr>
    </w:tbl>
    <w:p w14:paraId="0593F1DA" w14:textId="77777777" w:rsidR="0088093D" w:rsidRPr="006B391E" w:rsidRDefault="0088093D" w:rsidP="0088093D">
      <w:pPr>
        <w:pStyle w:val="NoSpacing"/>
        <w:rPr>
          <w:rFonts w:ascii="Calibri" w:hAnsi="Calibri" w:cs="Calibri"/>
          <w:i/>
          <w:color w:val="A6A6A6" w:themeColor="background1" w:themeShade="A6"/>
        </w:rPr>
      </w:pPr>
    </w:p>
    <w:p w14:paraId="17B1E515" w14:textId="77777777" w:rsidR="0088093D" w:rsidRPr="006B391E" w:rsidRDefault="0088093D" w:rsidP="0088093D">
      <w:pPr>
        <w:pStyle w:val="NoSpacing"/>
        <w:outlineLvl w:val="0"/>
        <w:rPr>
          <w:rFonts w:ascii="Calibri" w:hAnsi="Calibri" w:cs="Calibr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4A42C8C" w14:textId="77777777" w:rsidTr="00C66E4E">
        <w:tc>
          <w:tcPr>
            <w:tcW w:w="10070" w:type="dxa"/>
          </w:tcPr>
          <w:p w14:paraId="1F968AFE" w14:textId="03814EA9" w:rsidR="00EF1872" w:rsidRDefault="0052529A" w:rsidP="00C66E4E">
            <w:pPr>
              <w:pStyle w:val="NoSpacing"/>
              <w:rPr>
                <w:rFonts w:ascii="Calibri" w:hAnsi="Calibri" w:cs="Calibri"/>
                <w:color w:val="000000" w:themeColor="text1"/>
              </w:rPr>
            </w:pPr>
            <w:r>
              <w:rPr>
                <w:rFonts w:ascii="Calibri" w:hAnsi="Calibri" w:cs="Calibri"/>
                <w:color w:val="000000" w:themeColor="text1"/>
              </w:rPr>
              <w:t xml:space="preserve">We do follow </w:t>
            </w:r>
            <w:r w:rsidR="005B210A">
              <w:rPr>
                <w:rFonts w:ascii="Calibri" w:hAnsi="Calibri" w:cs="Calibri"/>
                <w:color w:val="000000" w:themeColor="text1"/>
              </w:rPr>
              <w:t xml:space="preserve">SLO and PLO outcomes </w:t>
            </w:r>
            <w:r>
              <w:rPr>
                <w:rFonts w:ascii="Calibri" w:hAnsi="Calibri" w:cs="Calibri"/>
                <w:color w:val="000000" w:themeColor="text1"/>
              </w:rPr>
              <w:t xml:space="preserve">in our Nursing staff meetings and reflect on things we might change based on the changing realms of health care needs, health care policy and changing attitudes of the student populations we are currently dealing with.  </w:t>
            </w:r>
          </w:p>
          <w:p w14:paraId="6DE879AD" w14:textId="77777777" w:rsidR="00EF1872" w:rsidRDefault="00EF1872" w:rsidP="00C66E4E">
            <w:pPr>
              <w:pStyle w:val="NoSpacing"/>
              <w:rPr>
                <w:rFonts w:ascii="Calibri" w:hAnsi="Calibri" w:cs="Calibri"/>
                <w:color w:val="000000" w:themeColor="text1"/>
              </w:rPr>
            </w:pPr>
          </w:p>
          <w:p w14:paraId="545538A5" w14:textId="36E8A05B" w:rsidR="0088093D" w:rsidRDefault="00EF1872" w:rsidP="00C66E4E">
            <w:pPr>
              <w:pStyle w:val="NoSpacing"/>
              <w:rPr>
                <w:rFonts w:ascii="Calibri" w:hAnsi="Calibri" w:cs="Calibri"/>
                <w:color w:val="000000" w:themeColor="text1"/>
              </w:rPr>
            </w:pPr>
            <w:r>
              <w:rPr>
                <w:rFonts w:ascii="Calibri" w:hAnsi="Calibri" w:cs="Calibri"/>
                <w:color w:val="000000" w:themeColor="text1"/>
              </w:rPr>
              <w:t>Making changes to the curriculum will be costly, as the BRN now charges for review and approval of curriculum changes.  In the goal of being fiscally</w:t>
            </w:r>
            <w:r w:rsidR="00997EA5">
              <w:rPr>
                <w:rFonts w:ascii="Calibri" w:hAnsi="Calibri" w:cs="Calibri"/>
                <w:color w:val="000000" w:themeColor="text1"/>
              </w:rPr>
              <w:t xml:space="preserve"> </w:t>
            </w:r>
            <w:r>
              <w:rPr>
                <w:rFonts w:ascii="Calibri" w:hAnsi="Calibri" w:cs="Calibri"/>
                <w:color w:val="000000" w:themeColor="text1"/>
              </w:rPr>
              <w:t xml:space="preserve">responsible but also professionally </w:t>
            </w:r>
            <w:r w:rsidR="001F7C82">
              <w:rPr>
                <w:rFonts w:ascii="Calibri" w:hAnsi="Calibri" w:cs="Calibri"/>
                <w:color w:val="000000" w:themeColor="text1"/>
              </w:rPr>
              <w:t>responsible</w:t>
            </w:r>
            <w:r>
              <w:rPr>
                <w:rFonts w:ascii="Calibri" w:hAnsi="Calibri" w:cs="Calibri"/>
                <w:color w:val="000000" w:themeColor="text1"/>
              </w:rPr>
              <w:t xml:space="preserve">, we as nurses have a moral obligation to be sure our future generations are well prepared and safe practitioners.  </w:t>
            </w:r>
            <w:r w:rsidR="0052529A">
              <w:rPr>
                <w:rFonts w:ascii="Calibri" w:hAnsi="Calibri" w:cs="Calibri"/>
                <w:color w:val="000000" w:themeColor="text1"/>
              </w:rPr>
              <w:t xml:space="preserve">We are aware of the need for some minor curriculum changes and have tentative plans to </w:t>
            </w:r>
            <w:r w:rsidR="009E269C">
              <w:rPr>
                <w:rFonts w:ascii="Calibri" w:hAnsi="Calibri" w:cs="Calibri"/>
                <w:color w:val="000000" w:themeColor="text1"/>
              </w:rPr>
              <w:t>discuss/ modify the following</w:t>
            </w:r>
            <w:r w:rsidR="00700D9B">
              <w:rPr>
                <w:rFonts w:ascii="Calibri" w:hAnsi="Calibri" w:cs="Calibri"/>
                <w:color w:val="000000" w:themeColor="text1"/>
              </w:rPr>
              <w:t>:</w:t>
            </w:r>
          </w:p>
          <w:p w14:paraId="5D6C427A" w14:textId="0EF9E224" w:rsidR="0052529A" w:rsidRDefault="0052529A" w:rsidP="0052529A">
            <w:pPr>
              <w:pStyle w:val="NoSpacing"/>
              <w:numPr>
                <w:ilvl w:val="0"/>
                <w:numId w:val="34"/>
              </w:numPr>
              <w:rPr>
                <w:rFonts w:ascii="Calibri" w:hAnsi="Calibri" w:cs="Calibri"/>
                <w:color w:val="000000" w:themeColor="text1"/>
              </w:rPr>
            </w:pPr>
            <w:r>
              <w:rPr>
                <w:rFonts w:ascii="Calibri" w:hAnsi="Calibri" w:cs="Calibri"/>
                <w:color w:val="000000" w:themeColor="text1"/>
              </w:rPr>
              <w:t>Adjust the number of clinical hours per course</w:t>
            </w:r>
            <w:r w:rsidR="00EF1872">
              <w:rPr>
                <w:rFonts w:ascii="Calibri" w:hAnsi="Calibri" w:cs="Calibri"/>
                <w:color w:val="000000" w:themeColor="text1"/>
              </w:rPr>
              <w:t xml:space="preserve">, per specialty, </w:t>
            </w:r>
            <w:r>
              <w:rPr>
                <w:rFonts w:ascii="Calibri" w:hAnsi="Calibri" w:cs="Calibri"/>
                <w:color w:val="000000" w:themeColor="text1"/>
              </w:rPr>
              <w:t xml:space="preserve">to reflect recently changed BRN rules regarding required </w:t>
            </w:r>
            <w:r w:rsidR="00700D9B">
              <w:rPr>
                <w:rFonts w:ascii="Calibri" w:hAnsi="Calibri" w:cs="Calibri"/>
                <w:color w:val="000000" w:themeColor="text1"/>
              </w:rPr>
              <w:t>hours,</w:t>
            </w:r>
            <w:r w:rsidR="00EF1872">
              <w:rPr>
                <w:rFonts w:ascii="Calibri" w:hAnsi="Calibri" w:cs="Calibri"/>
                <w:color w:val="000000" w:themeColor="text1"/>
              </w:rPr>
              <w:t xml:space="preserve"> as they have been </w:t>
            </w:r>
            <w:r>
              <w:rPr>
                <w:rFonts w:ascii="Calibri" w:hAnsi="Calibri" w:cs="Calibri"/>
                <w:color w:val="000000" w:themeColor="text1"/>
              </w:rPr>
              <w:t xml:space="preserve">significantly decreased. Discussions have included decreasing our currently required clinical hours of face to face </w:t>
            </w:r>
            <w:r w:rsidRPr="00EF1409">
              <w:rPr>
                <w:rFonts w:ascii="Calibri" w:hAnsi="Calibri" w:cs="Calibri"/>
                <w:i/>
                <w:iCs/>
                <w:color w:val="000000" w:themeColor="text1"/>
              </w:rPr>
              <w:t>somewhat</w:t>
            </w:r>
            <w:r>
              <w:rPr>
                <w:rFonts w:ascii="Calibri" w:hAnsi="Calibri" w:cs="Calibri"/>
                <w:color w:val="000000" w:themeColor="text1"/>
              </w:rPr>
              <w:t xml:space="preserve">, but not down to the level required by statutes as we know the value of the </w:t>
            </w:r>
            <w:r w:rsidR="00700D9B">
              <w:rPr>
                <w:rFonts w:ascii="Calibri" w:hAnsi="Calibri" w:cs="Calibri"/>
                <w:color w:val="000000" w:themeColor="text1"/>
              </w:rPr>
              <w:t>face-to-face</w:t>
            </w:r>
            <w:r>
              <w:rPr>
                <w:rFonts w:ascii="Calibri" w:hAnsi="Calibri" w:cs="Calibri"/>
                <w:color w:val="000000" w:themeColor="text1"/>
              </w:rPr>
              <w:t xml:space="preserve"> clinical hours for student success and patient safety. </w:t>
            </w:r>
            <w:r w:rsidR="00EF1872">
              <w:rPr>
                <w:rFonts w:ascii="Calibri" w:hAnsi="Calibri" w:cs="Calibri"/>
                <w:color w:val="000000" w:themeColor="text1"/>
              </w:rPr>
              <w:t xml:space="preserve">Decreasing these hours would allow for more group work and independent work which would improve efficiency and allow faculty more opportunity to </w:t>
            </w:r>
            <w:r w:rsidR="00EF1409">
              <w:rPr>
                <w:rFonts w:ascii="Calibri" w:hAnsi="Calibri" w:cs="Calibri"/>
                <w:color w:val="000000" w:themeColor="text1"/>
              </w:rPr>
              <w:t xml:space="preserve">effectively </w:t>
            </w:r>
            <w:r w:rsidR="00EF1872">
              <w:rPr>
                <w:rFonts w:ascii="Calibri" w:hAnsi="Calibri" w:cs="Calibri"/>
                <w:color w:val="000000" w:themeColor="text1"/>
              </w:rPr>
              <w:t>work with more students.</w:t>
            </w:r>
            <w:r>
              <w:rPr>
                <w:rFonts w:ascii="Calibri" w:hAnsi="Calibri" w:cs="Calibri"/>
                <w:color w:val="000000" w:themeColor="text1"/>
              </w:rPr>
              <w:t xml:space="preserve"> </w:t>
            </w:r>
          </w:p>
          <w:p w14:paraId="48CB3FAE" w14:textId="2E9F3F4A" w:rsidR="0052529A" w:rsidRDefault="0052529A" w:rsidP="0052529A">
            <w:pPr>
              <w:pStyle w:val="NoSpacing"/>
              <w:numPr>
                <w:ilvl w:val="0"/>
                <w:numId w:val="34"/>
              </w:numPr>
              <w:rPr>
                <w:rFonts w:ascii="Calibri" w:hAnsi="Calibri" w:cs="Calibri"/>
                <w:color w:val="000000" w:themeColor="text1"/>
              </w:rPr>
            </w:pPr>
            <w:r>
              <w:rPr>
                <w:rFonts w:ascii="Calibri" w:hAnsi="Calibri" w:cs="Calibri"/>
                <w:color w:val="000000" w:themeColor="text1"/>
              </w:rPr>
              <w:t xml:space="preserve">Discussion </w:t>
            </w:r>
            <w:r w:rsidR="00EF1872">
              <w:rPr>
                <w:rFonts w:ascii="Calibri" w:hAnsi="Calibri" w:cs="Calibri"/>
                <w:color w:val="000000" w:themeColor="text1"/>
              </w:rPr>
              <w:t xml:space="preserve">has </w:t>
            </w:r>
            <w:r>
              <w:rPr>
                <w:rFonts w:ascii="Calibri" w:hAnsi="Calibri" w:cs="Calibri"/>
                <w:color w:val="000000" w:themeColor="text1"/>
              </w:rPr>
              <w:t xml:space="preserve">included better utilizing simulation and case studies to meet </w:t>
            </w:r>
            <w:r w:rsidR="00EF1872">
              <w:rPr>
                <w:rFonts w:ascii="Calibri" w:hAnsi="Calibri" w:cs="Calibri"/>
                <w:color w:val="000000" w:themeColor="text1"/>
              </w:rPr>
              <w:t xml:space="preserve">current critical thinking requirements on the NCLEX-RN exam.  This would require the Simulation lab to be expanded ( high fidelity simulators are here, much of the equipment is here, and funding has been looked at and planned, but actual work has not been </w:t>
            </w:r>
            <w:r w:rsidR="005C1E61">
              <w:rPr>
                <w:rFonts w:ascii="Calibri" w:hAnsi="Calibri" w:cs="Calibri"/>
                <w:color w:val="000000" w:themeColor="text1"/>
              </w:rPr>
              <w:t>e</w:t>
            </w:r>
            <w:r w:rsidR="00EF1872">
              <w:rPr>
                <w:rFonts w:ascii="Calibri" w:hAnsi="Calibri" w:cs="Calibri"/>
                <w:color w:val="000000" w:themeColor="text1"/>
              </w:rPr>
              <w:t>nacted and needs to be</w:t>
            </w:r>
            <w:r w:rsidR="005C1E61">
              <w:rPr>
                <w:rFonts w:ascii="Calibri" w:hAnsi="Calibri" w:cs="Calibri"/>
                <w:color w:val="000000" w:themeColor="text1"/>
              </w:rPr>
              <w:t xml:space="preserve">, </w:t>
            </w:r>
            <w:r w:rsidR="00EF1872">
              <w:rPr>
                <w:rFonts w:ascii="Calibri" w:hAnsi="Calibri" w:cs="Calibri"/>
                <w:color w:val="000000" w:themeColor="text1"/>
              </w:rPr>
              <w:t xml:space="preserve"> to make this resource effective),  This would probably also require more manpower in the r</w:t>
            </w:r>
            <w:r w:rsidR="001A67CF">
              <w:rPr>
                <w:rFonts w:ascii="Calibri" w:hAnsi="Calibri" w:cs="Calibri"/>
                <w:color w:val="000000" w:themeColor="text1"/>
              </w:rPr>
              <w:t>e</w:t>
            </w:r>
            <w:r w:rsidR="00EF1872">
              <w:rPr>
                <w:rFonts w:ascii="Calibri" w:hAnsi="Calibri" w:cs="Calibri"/>
                <w:color w:val="000000" w:themeColor="text1"/>
              </w:rPr>
              <w:t xml:space="preserve">alm of </w:t>
            </w:r>
            <w:r w:rsidR="001A67CF">
              <w:rPr>
                <w:rFonts w:ascii="Calibri" w:hAnsi="Calibri" w:cs="Calibri"/>
                <w:color w:val="000000" w:themeColor="text1"/>
              </w:rPr>
              <w:t xml:space="preserve">more </w:t>
            </w:r>
            <w:r w:rsidR="00EF1872">
              <w:rPr>
                <w:rFonts w:ascii="Calibri" w:hAnsi="Calibri" w:cs="Calibri"/>
                <w:color w:val="000000" w:themeColor="text1"/>
              </w:rPr>
              <w:t>simulation technician</w:t>
            </w:r>
            <w:r w:rsidR="001A67CF">
              <w:rPr>
                <w:rFonts w:ascii="Calibri" w:hAnsi="Calibri" w:cs="Calibri"/>
                <w:color w:val="000000" w:themeColor="text1"/>
              </w:rPr>
              <w:t xml:space="preserve"> hours after modification of Room 811 to the existing lab has occurred.  This will benefit not only the ADN program, but the VN program, RT program, PT program and the EMT/Paramedic program.  It also has potential for outside sources to pay for the space use when not being used by current HEOC programs. </w:t>
            </w:r>
          </w:p>
          <w:p w14:paraId="1EAE028A" w14:textId="701D9030" w:rsidR="001A67CF" w:rsidRPr="006B391E" w:rsidRDefault="001A67CF" w:rsidP="0052529A">
            <w:pPr>
              <w:pStyle w:val="NoSpacing"/>
              <w:numPr>
                <w:ilvl w:val="0"/>
                <w:numId w:val="34"/>
              </w:numPr>
              <w:rPr>
                <w:rFonts w:ascii="Calibri" w:hAnsi="Calibri" w:cs="Calibri"/>
                <w:color w:val="000000" w:themeColor="text1"/>
              </w:rPr>
            </w:pPr>
            <w:r>
              <w:rPr>
                <w:rFonts w:ascii="Calibri" w:hAnsi="Calibri" w:cs="Calibri"/>
                <w:color w:val="000000" w:themeColor="text1"/>
              </w:rPr>
              <w:t xml:space="preserve">Discussion about the potential of re-awakening the VN/ Paramedic Bridge course from about </w:t>
            </w:r>
            <w:r w:rsidR="00700D9B">
              <w:rPr>
                <w:rFonts w:ascii="Calibri" w:hAnsi="Calibri" w:cs="Calibri"/>
                <w:color w:val="000000" w:themeColor="text1"/>
              </w:rPr>
              <w:t>eight years</w:t>
            </w:r>
            <w:r>
              <w:rPr>
                <w:rFonts w:ascii="Calibri" w:hAnsi="Calibri" w:cs="Calibri"/>
                <w:color w:val="000000" w:themeColor="text1"/>
              </w:rPr>
              <w:t xml:space="preserve"> ago.  This would help the need for more RN’s, meet a community need for </w:t>
            </w:r>
            <w:r w:rsidR="00700D9B">
              <w:rPr>
                <w:rFonts w:ascii="Calibri" w:hAnsi="Calibri" w:cs="Calibri"/>
                <w:color w:val="000000" w:themeColor="text1"/>
              </w:rPr>
              <w:t>all</w:t>
            </w:r>
            <w:r>
              <w:rPr>
                <w:rFonts w:ascii="Calibri" w:hAnsi="Calibri" w:cs="Calibri"/>
                <w:color w:val="000000" w:themeColor="text1"/>
              </w:rPr>
              <w:t xml:space="preserve"> the VN’s and paramedics who request such a program yearly since it was ended.  It would allow the ADN faculty to share its knowledge base and efficiently bridge these students into the second year of the ADN program filling gaps in </w:t>
            </w:r>
            <w:r w:rsidR="004D2778">
              <w:rPr>
                <w:rFonts w:ascii="Calibri" w:hAnsi="Calibri" w:cs="Calibri"/>
                <w:color w:val="000000" w:themeColor="text1"/>
              </w:rPr>
              <w:t>of up to 40</w:t>
            </w:r>
            <w:r w:rsidR="007918EE">
              <w:rPr>
                <w:rFonts w:ascii="Calibri" w:hAnsi="Calibri" w:cs="Calibri"/>
                <w:color w:val="000000" w:themeColor="text1"/>
              </w:rPr>
              <w:t xml:space="preserve"> (or more if approved by the BRN) </w:t>
            </w:r>
            <w:r w:rsidR="004D2778">
              <w:rPr>
                <w:rFonts w:ascii="Calibri" w:hAnsi="Calibri" w:cs="Calibri"/>
                <w:color w:val="000000" w:themeColor="text1"/>
              </w:rPr>
              <w:t xml:space="preserve"> students graduating per cohort rather than the 32/33 currently averaging, providing </w:t>
            </w:r>
            <w:r>
              <w:rPr>
                <w:rFonts w:ascii="Calibri" w:hAnsi="Calibri" w:cs="Calibri"/>
                <w:color w:val="000000" w:themeColor="text1"/>
              </w:rPr>
              <w:t>more opportunity for faculty to work year round</w:t>
            </w:r>
            <w:r w:rsidR="004D2778">
              <w:rPr>
                <w:rFonts w:ascii="Calibri" w:hAnsi="Calibri" w:cs="Calibri"/>
                <w:color w:val="000000" w:themeColor="text1"/>
              </w:rPr>
              <w:t xml:space="preserve"> if desired as most nurses do</w:t>
            </w:r>
            <w:r>
              <w:rPr>
                <w:rFonts w:ascii="Calibri" w:hAnsi="Calibri" w:cs="Calibri"/>
                <w:color w:val="000000" w:themeColor="text1"/>
              </w:rPr>
              <w:t>, answering to only one Board of Nursing if we eliminate the VN program which is struggling annually for students</w:t>
            </w:r>
            <w:r w:rsidR="004D2778">
              <w:rPr>
                <w:rFonts w:ascii="Calibri" w:hAnsi="Calibri" w:cs="Calibri"/>
                <w:color w:val="000000" w:themeColor="text1"/>
              </w:rPr>
              <w:t xml:space="preserve">, and increasing the number of students we can accommodate -with  BRN approval--  with more efficiency </w:t>
            </w:r>
            <w:r>
              <w:rPr>
                <w:rFonts w:ascii="Calibri" w:hAnsi="Calibri" w:cs="Calibri"/>
                <w:color w:val="000000" w:themeColor="text1"/>
              </w:rPr>
              <w:t>…keeping the NVC Nursing program active year round for clinical placements in our local facilities</w:t>
            </w:r>
            <w:r w:rsidR="004D2778">
              <w:rPr>
                <w:rFonts w:ascii="Calibri" w:hAnsi="Calibri" w:cs="Calibri"/>
                <w:color w:val="000000" w:themeColor="text1"/>
              </w:rPr>
              <w:t>.</w:t>
            </w:r>
            <w:r>
              <w:rPr>
                <w:rFonts w:ascii="Calibri" w:hAnsi="Calibri" w:cs="Calibri"/>
                <w:color w:val="000000" w:themeColor="text1"/>
              </w:rPr>
              <w:t xml:space="preserve"> </w:t>
            </w:r>
          </w:p>
        </w:tc>
      </w:tr>
    </w:tbl>
    <w:p w14:paraId="794DA41D" w14:textId="77777777" w:rsidR="0088093D" w:rsidRPr="006B391E" w:rsidRDefault="0088093D" w:rsidP="0088093D">
      <w:pPr>
        <w:pStyle w:val="ListParagraph"/>
        <w:ind w:left="1080"/>
        <w:rPr>
          <w:rFonts w:ascii="Calibri" w:hAnsi="Calibri" w:cs="Calibri"/>
          <w:b/>
        </w:rPr>
      </w:pPr>
    </w:p>
    <w:p w14:paraId="329DE1A6" w14:textId="77777777" w:rsidR="0088093D" w:rsidRPr="006B391E" w:rsidRDefault="0088093D" w:rsidP="0088093D">
      <w:pPr>
        <w:rPr>
          <w:rFonts w:ascii="Calibri" w:hAnsi="Calibri" w:cs="Calibri"/>
          <w:b/>
          <w:i/>
          <w:color w:val="A6A6A6" w:themeColor="background1" w:themeShade="A6"/>
        </w:rPr>
      </w:pPr>
      <w:r w:rsidRPr="006B391E">
        <w:rPr>
          <w:rFonts w:ascii="Calibri" w:hAnsi="Calibri" w:cs="Calibri"/>
          <w:b/>
        </w:rPr>
        <w:br w:type="page"/>
      </w:r>
    </w:p>
    <w:p w14:paraId="6DE6738B"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PLAN</w:t>
      </w:r>
    </w:p>
    <w:p w14:paraId="3CEB9E52" w14:textId="77777777" w:rsidR="0088093D" w:rsidRPr="006B391E" w:rsidRDefault="0088093D" w:rsidP="0088093D">
      <w:pPr>
        <w:pStyle w:val="NoSpacing"/>
        <w:ind w:left="720"/>
        <w:rPr>
          <w:rFonts w:ascii="Calibri" w:hAnsi="Calibri" w:cs="Calibri"/>
        </w:rPr>
      </w:pPr>
    </w:p>
    <w:p w14:paraId="36258F53"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Based on the information included in this document, the program is described as being in a state of:  </w:t>
      </w:r>
    </w:p>
    <w:p w14:paraId="59F82D55" w14:textId="77777777" w:rsidR="0088093D" w:rsidRPr="006B391E" w:rsidRDefault="0088093D" w:rsidP="0088093D">
      <w:pPr>
        <w:pStyle w:val="ListParagraph"/>
        <w:spacing w:after="0" w:line="240" w:lineRule="auto"/>
        <w:rPr>
          <w:rFonts w:ascii="Calibri" w:hAnsi="Calibri" w:cs="Calibri"/>
        </w:rPr>
      </w:pPr>
      <w:r w:rsidRPr="006B391E">
        <w:rPr>
          <w:rFonts w:ascii="Calibri" w:hAnsi="Calibri" w:cs="Calibri"/>
        </w:rPr>
        <w:t xml:space="preserve">  </w:t>
      </w:r>
      <w:r w:rsidRPr="006B391E">
        <w:rPr>
          <w:rFonts w:ascii="Calibri" w:hAnsi="Calibri" w:cs="Calibri"/>
        </w:rPr>
        <w:tab/>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219"/>
      </w:tblGrid>
      <w:tr w:rsidR="0088093D" w:rsidRPr="006B391E" w14:paraId="03B96230" w14:textId="77777777" w:rsidTr="00C66E4E">
        <w:trPr>
          <w:trHeight w:val="350"/>
        </w:trPr>
        <w:tc>
          <w:tcPr>
            <w:tcW w:w="576" w:type="dxa"/>
          </w:tcPr>
          <w:p w14:paraId="20EFE8FA"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1584" behindDoc="0" locked="0" layoutInCell="1" allowOverlap="1" wp14:anchorId="62079D8B" wp14:editId="5933C366">
                      <wp:simplePos x="0" y="0"/>
                      <wp:positionH relativeFrom="column">
                        <wp:posOffset>306070</wp:posOffset>
                      </wp:positionH>
                      <wp:positionV relativeFrom="paragraph">
                        <wp:posOffset>40005</wp:posOffset>
                      </wp:positionV>
                      <wp:extent cx="104775" cy="104775"/>
                      <wp:effectExtent l="0" t="0" r="28575" b="28575"/>
                      <wp:wrapNone/>
                      <wp:docPr id="7" name="Oval 7"/>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44AE4E" id="Oval 7" o:spid="_x0000_s1026" style="position:absolute;margin-left:24.1pt;margin-top:3.15pt;width:8.25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" filled="f" strokecolor="black [3213]" strokeweight="1.5pt"/>
                  </w:pict>
                </mc:Fallback>
              </mc:AlternateContent>
            </w:r>
            <w:r w:rsidRPr="006B391E">
              <w:rPr>
                <w:rFonts w:ascii="Calibri" w:hAnsi="Calibri" w:cs="Calibri"/>
              </w:rPr>
              <w:tab/>
            </w:r>
          </w:p>
        </w:tc>
        <w:tc>
          <w:tcPr>
            <w:tcW w:w="1219" w:type="dxa"/>
          </w:tcPr>
          <w:p w14:paraId="2EC98328"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Viability</w:t>
            </w:r>
          </w:p>
        </w:tc>
      </w:tr>
      <w:tr w:rsidR="0088093D" w:rsidRPr="006B391E" w14:paraId="42A47CD8" w14:textId="77777777" w:rsidTr="00C66E4E">
        <w:tc>
          <w:tcPr>
            <w:tcW w:w="576" w:type="dxa"/>
          </w:tcPr>
          <w:p w14:paraId="79F877F1" w14:textId="0123518A" w:rsidR="0088093D" w:rsidRPr="006B391E" w:rsidRDefault="00A44958" w:rsidP="00C66E4E">
            <w:pPr>
              <w:rPr>
                <w:rFonts w:ascii="Calibri" w:hAnsi="Calibri" w:cs="Calibri"/>
              </w:rPr>
            </w:pPr>
            <w:r>
              <w:rPr>
                <w:rFonts w:ascii="Calibri" w:hAnsi="Calibri" w:cs="Calibri"/>
                <w:noProof/>
              </w:rPr>
              <mc:AlternateContent>
                <mc:Choice Requires="wpi">
                  <w:drawing>
                    <wp:anchor distT="0" distB="0" distL="114300" distR="114300" simplePos="0" relativeHeight="251664896" behindDoc="0" locked="0" layoutInCell="1" allowOverlap="1" wp14:anchorId="42FBD367" wp14:editId="71D3E0F1">
                      <wp:simplePos x="0" y="0"/>
                      <wp:positionH relativeFrom="column">
                        <wp:posOffset>307555</wp:posOffset>
                      </wp:positionH>
                      <wp:positionV relativeFrom="paragraph">
                        <wp:posOffset>10790</wp:posOffset>
                      </wp:positionV>
                      <wp:extent cx="144720" cy="157680"/>
                      <wp:effectExtent l="38100" t="57150" r="46355" b="52070"/>
                      <wp:wrapNone/>
                      <wp:docPr id="1336713393"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144720" cy="157680"/>
                            </w14:xfrm>
                          </w14:contentPart>
                        </a:graphicData>
                      </a:graphic>
                    </wp:anchor>
                  </w:drawing>
                </mc:Choice>
                <mc:Fallback>
                  <w:pict>
                    <v:shapetype w14:anchorId="158852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3.5pt;margin-top:.15pt;width:12.85pt;height:13.8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">
                      <v:imagedata r:id="rId14" o:title=""/>
                    </v:shape>
                  </w:pict>
                </mc:Fallback>
              </mc:AlternateContent>
            </w:r>
            <w:r w:rsidR="0088093D" w:rsidRPr="006B391E">
              <w:rPr>
                <w:rFonts w:ascii="Calibri" w:hAnsi="Calibri" w:cs="Calibri"/>
                <w:noProof/>
              </w:rPr>
              <mc:AlternateContent>
                <mc:Choice Requires="wps">
                  <w:drawing>
                    <wp:anchor distT="0" distB="0" distL="114300" distR="114300" simplePos="0" relativeHeight="251659776" behindDoc="0" locked="0" layoutInCell="1" allowOverlap="1" wp14:anchorId="31DBFB18" wp14:editId="5F3C95CB">
                      <wp:simplePos x="0" y="0"/>
                      <wp:positionH relativeFrom="column">
                        <wp:posOffset>301625</wp:posOffset>
                      </wp:positionH>
                      <wp:positionV relativeFrom="paragraph">
                        <wp:posOffset>43815</wp:posOffset>
                      </wp:positionV>
                      <wp:extent cx="104775" cy="104775"/>
                      <wp:effectExtent l="0" t="0" r="28575" b="28575"/>
                      <wp:wrapNone/>
                      <wp:docPr id="2" name="Oval 2"/>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277A7" id="Oval 2" o:spid="_x0000_s1026" style="position:absolute;margin-left:23.75pt;margin-top:3.45pt;width:8.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" filled="f" strokecolor="black [3213]" strokeweight="1.5pt"/>
                  </w:pict>
                </mc:Fallback>
              </mc:AlternateContent>
            </w:r>
          </w:p>
        </w:tc>
        <w:tc>
          <w:tcPr>
            <w:tcW w:w="1219" w:type="dxa"/>
          </w:tcPr>
          <w:p w14:paraId="4C1E54B5" w14:textId="0030AB5A" w:rsidR="0088093D" w:rsidRPr="006B391E" w:rsidRDefault="00A44958" w:rsidP="00C66E4E">
            <w:pPr>
              <w:spacing w:after="120"/>
              <w:rPr>
                <w:rFonts w:ascii="Calibri" w:hAnsi="Calibri" w:cs="Calibri"/>
                <w:sz w:val="24"/>
                <w:szCs w:val="24"/>
              </w:rPr>
            </w:pPr>
            <w:r>
              <w:rPr>
                <w:rFonts w:ascii="Calibri" w:hAnsi="Calibri" w:cs="Calibri"/>
                <w:sz w:val="24"/>
                <w:szCs w:val="24"/>
              </w:rPr>
              <w:t>S</w:t>
            </w:r>
            <w:r w:rsidR="0088093D" w:rsidRPr="006B391E">
              <w:rPr>
                <w:rFonts w:ascii="Calibri" w:hAnsi="Calibri" w:cs="Calibri"/>
                <w:sz w:val="24"/>
                <w:szCs w:val="24"/>
              </w:rPr>
              <w:t>tability</w:t>
            </w:r>
          </w:p>
        </w:tc>
      </w:tr>
      <w:tr w:rsidR="0088093D" w:rsidRPr="006B391E" w14:paraId="28CF4D8B" w14:textId="77777777" w:rsidTr="00C66E4E">
        <w:tc>
          <w:tcPr>
            <w:tcW w:w="576" w:type="dxa"/>
          </w:tcPr>
          <w:p w14:paraId="3B56432F"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63872" behindDoc="0" locked="0" layoutInCell="1" allowOverlap="1" wp14:anchorId="324B70ED" wp14:editId="13380852">
                      <wp:simplePos x="0" y="0"/>
                      <wp:positionH relativeFrom="column">
                        <wp:posOffset>301625</wp:posOffset>
                      </wp:positionH>
                      <wp:positionV relativeFrom="paragraph">
                        <wp:posOffset>41910</wp:posOffset>
                      </wp:positionV>
                      <wp:extent cx="104775" cy="104775"/>
                      <wp:effectExtent l="0" t="0" r="28575" b="28575"/>
                      <wp:wrapNone/>
                      <wp:docPr id="13" name="Oval 13"/>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CA7EA" id="Oval 13" o:spid="_x0000_s1026" style="position:absolute;margin-left:23.75pt;margin-top:3.3pt;width:8.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" filled="f" strokecolor="black [3213]" strokeweight="1.5pt"/>
                  </w:pict>
                </mc:Fallback>
              </mc:AlternateContent>
            </w:r>
          </w:p>
        </w:tc>
        <w:tc>
          <w:tcPr>
            <w:tcW w:w="1219" w:type="dxa"/>
          </w:tcPr>
          <w:p w14:paraId="775C3E4F"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Growth</w:t>
            </w:r>
          </w:p>
        </w:tc>
      </w:tr>
    </w:tbl>
    <w:p w14:paraId="33DE9641" w14:textId="77777777" w:rsidR="0088093D" w:rsidRPr="006B391E" w:rsidRDefault="0088093D" w:rsidP="0088093D">
      <w:pPr>
        <w:spacing w:after="0" w:line="240" w:lineRule="auto"/>
        <w:rPr>
          <w:rFonts w:ascii="Calibri" w:hAnsi="Calibri" w:cs="Calibri"/>
        </w:rPr>
      </w:pPr>
    </w:p>
    <w:p w14:paraId="7D36FD66" w14:textId="77777777" w:rsidR="0088093D" w:rsidRPr="006B391E" w:rsidRDefault="0088093D" w:rsidP="0088093D">
      <w:pPr>
        <w:spacing w:after="0" w:line="240" w:lineRule="auto"/>
        <w:rPr>
          <w:rFonts w:ascii="Calibri" w:hAnsi="Calibri" w:cs="Calibri"/>
        </w:rPr>
      </w:pPr>
      <w:r w:rsidRPr="006B391E">
        <w:rPr>
          <w:rFonts w:ascii="Calibri" w:hAnsi="Calibri" w:cs="Calibri"/>
        </w:rPr>
        <w:t>*Please select ONE of the above.</w:t>
      </w:r>
    </w:p>
    <w:p w14:paraId="41A41E54" w14:textId="77777777" w:rsidR="0088093D" w:rsidRPr="006B391E" w:rsidRDefault="0088093D" w:rsidP="0088093D">
      <w:pPr>
        <w:spacing w:after="0" w:line="240" w:lineRule="auto"/>
        <w:rPr>
          <w:rFonts w:ascii="Calibri" w:hAnsi="Calibri" w:cs="Calibri"/>
        </w:rPr>
      </w:pPr>
    </w:p>
    <w:p w14:paraId="502C4220" w14:textId="77777777" w:rsidR="0088093D" w:rsidRPr="006B391E" w:rsidRDefault="0088093D" w:rsidP="0088093D">
      <w:pPr>
        <w:spacing w:after="0" w:line="240" w:lineRule="auto"/>
        <w:rPr>
          <w:rFonts w:ascii="Calibri" w:hAnsi="Calibri" w:cs="Calibri"/>
          <w:b/>
        </w:rPr>
      </w:pPr>
      <w:r w:rsidRPr="006B391E">
        <w:rPr>
          <w:rFonts w:ascii="Calibri" w:hAnsi="Calibri" w:cs="Calibri"/>
          <w:b/>
        </w:rPr>
        <w:t>This evaluation of the state of the program is supported by the following parts of this report:</w:t>
      </w:r>
    </w:p>
    <w:p w14:paraId="4CF195A6" w14:textId="77777777" w:rsidR="0088093D" w:rsidRPr="006B391E" w:rsidRDefault="0088093D" w:rsidP="0088093D">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350"/>
      </w:tblGrid>
      <w:tr w:rsidR="0088093D" w:rsidRPr="006B391E" w14:paraId="01066CA2" w14:textId="77777777" w:rsidTr="00C66E4E">
        <w:tc>
          <w:tcPr>
            <w:tcW w:w="9350" w:type="dxa"/>
          </w:tcPr>
          <w:p w14:paraId="6B06DAD7" w14:textId="2DA52DE2" w:rsidR="0088093D" w:rsidRPr="006B391E" w:rsidRDefault="00A44958" w:rsidP="00C66E4E">
            <w:pPr>
              <w:rPr>
                <w:rFonts w:ascii="Calibri" w:hAnsi="Calibri" w:cs="Calibri"/>
              </w:rPr>
            </w:pPr>
            <w:r>
              <w:rPr>
                <w:rFonts w:ascii="Calibri" w:hAnsi="Calibri" w:cs="Calibri"/>
                <w:noProof/>
              </w:rPr>
              <mc:AlternateContent>
                <mc:Choice Requires="wpi">
                  <w:drawing>
                    <wp:anchor distT="0" distB="0" distL="114300" distR="114300" simplePos="0" relativeHeight="251665920" behindDoc="0" locked="0" layoutInCell="1" allowOverlap="1" wp14:anchorId="60665BD6" wp14:editId="5FEB4FD8">
                      <wp:simplePos x="0" y="0"/>
                      <wp:positionH relativeFrom="column">
                        <wp:posOffset>2652365</wp:posOffset>
                      </wp:positionH>
                      <wp:positionV relativeFrom="paragraph">
                        <wp:posOffset>248210</wp:posOffset>
                      </wp:positionV>
                      <wp:extent cx="360" cy="360"/>
                      <wp:effectExtent l="38100" t="38100" r="57150" b="57150"/>
                      <wp:wrapNone/>
                      <wp:docPr id="8847739"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1731C27F" id="Ink 2" o:spid="_x0000_s1026" type="#_x0000_t75" style="position:absolute;margin-left:208.15pt;margin-top:18.85pt;width:1.45pt;height:1.4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">
                      <v:imagedata r:id="rId16" o:title=""/>
                    </v:shape>
                  </w:pict>
                </mc:Fallback>
              </mc:AlternateContent>
            </w:r>
            <w:r w:rsidR="00CC57D7">
              <w:rPr>
                <w:rFonts w:ascii="Calibri" w:hAnsi="Calibri" w:cs="Calibri"/>
              </w:rPr>
              <w:t>The Asso</w:t>
            </w:r>
            <w:r w:rsidR="00B74993">
              <w:rPr>
                <w:rFonts w:ascii="Calibri" w:hAnsi="Calibri" w:cs="Calibri"/>
              </w:rPr>
              <w:t>ciate</w:t>
            </w:r>
            <w:r w:rsidR="00CC57D7">
              <w:rPr>
                <w:rFonts w:ascii="Calibri" w:hAnsi="Calibri" w:cs="Calibri"/>
              </w:rPr>
              <w:t xml:space="preserve"> Degree </w:t>
            </w:r>
            <w:r w:rsidR="00B74993">
              <w:rPr>
                <w:rFonts w:ascii="Calibri" w:hAnsi="Calibri" w:cs="Calibri"/>
              </w:rPr>
              <w:t xml:space="preserve">Nursing </w:t>
            </w:r>
            <w:r w:rsidR="006E5740">
              <w:rPr>
                <w:rFonts w:ascii="Calibri" w:hAnsi="Calibri" w:cs="Calibri"/>
              </w:rPr>
              <w:t>Program (</w:t>
            </w:r>
            <w:r w:rsidR="00B74993">
              <w:rPr>
                <w:rFonts w:ascii="Calibri" w:hAnsi="Calibri" w:cs="Calibri"/>
              </w:rPr>
              <w:t xml:space="preserve">RN) has weathered the pandemic years as well as or better overall than the </w:t>
            </w:r>
            <w:r w:rsidR="00AB5D4C">
              <w:rPr>
                <w:rFonts w:ascii="Calibri" w:hAnsi="Calibri" w:cs="Calibri"/>
              </w:rPr>
              <w:t>rest of the NVC campus</w:t>
            </w:r>
            <w:r w:rsidR="006E5740">
              <w:rPr>
                <w:rFonts w:ascii="Calibri" w:hAnsi="Calibri" w:cs="Calibri"/>
              </w:rPr>
              <w:t xml:space="preserve">.  During this very challenging time in our nation’s history and the history of the nursing profession. The </w:t>
            </w:r>
            <w:r w:rsidR="00F278D2">
              <w:rPr>
                <w:rFonts w:ascii="Calibri" w:hAnsi="Calibri" w:cs="Calibri"/>
              </w:rPr>
              <w:t xml:space="preserve">faculty, staff, and the students who coalesced and continued to provide quality educational opportunities </w:t>
            </w:r>
            <w:r w:rsidR="001932CA">
              <w:rPr>
                <w:rFonts w:ascii="Calibri" w:hAnsi="Calibri" w:cs="Calibri"/>
              </w:rPr>
              <w:t>are to be strongly commended for their stamina and perseverance in maintaining educational quality without compromise but doing so in a collaborative</w:t>
            </w:r>
            <w:r w:rsidR="006750CA">
              <w:rPr>
                <w:rFonts w:ascii="Calibri" w:hAnsi="Calibri" w:cs="Calibri"/>
              </w:rPr>
              <w:t>, flexible, and dynamic process.</w:t>
            </w:r>
            <w:r w:rsidR="0088093D" w:rsidRPr="006B391E">
              <w:rPr>
                <w:rFonts w:ascii="Calibri" w:hAnsi="Calibri" w:cs="Calibri"/>
              </w:rPr>
              <w:t xml:space="preserve"> </w:t>
            </w:r>
          </w:p>
        </w:tc>
      </w:tr>
    </w:tbl>
    <w:p w14:paraId="6E824682" w14:textId="77777777" w:rsidR="0088093D" w:rsidRPr="006B391E" w:rsidRDefault="0088093D" w:rsidP="0088093D">
      <w:pPr>
        <w:spacing w:after="0" w:line="240" w:lineRule="auto"/>
        <w:rPr>
          <w:rFonts w:ascii="Calibri" w:hAnsi="Calibri" w:cs="Calibri"/>
        </w:rPr>
      </w:pPr>
    </w:p>
    <w:p w14:paraId="16D7EA42"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Complete the table below to outline a three-year plan for the program, within the context of the current state of the program.  </w:t>
      </w:r>
    </w:p>
    <w:p w14:paraId="74429CBF" w14:textId="77777777" w:rsidR="0088093D" w:rsidRPr="006B391E" w:rsidRDefault="0088093D" w:rsidP="0088093D">
      <w:pPr>
        <w:spacing w:after="0" w:line="240" w:lineRule="auto"/>
        <w:rPr>
          <w:rFonts w:ascii="Calibri" w:hAnsi="Calibri" w:cs="Calibri"/>
        </w:rPr>
      </w:pPr>
    </w:p>
    <w:p w14:paraId="3A84431F" w14:textId="53B70CD9" w:rsidR="0088093D" w:rsidRPr="008B1780" w:rsidRDefault="0088093D" w:rsidP="009B38DF">
      <w:pPr>
        <w:pStyle w:val="Heading2"/>
        <w:rPr>
          <w:sz w:val="28"/>
          <w:szCs w:val="28"/>
        </w:rPr>
      </w:pPr>
      <w:r w:rsidRPr="008B1780">
        <w:rPr>
          <w:sz w:val="28"/>
          <w:szCs w:val="28"/>
        </w:rPr>
        <w:t xml:space="preserve">Program:  </w:t>
      </w:r>
      <w:r w:rsidR="009E49F7" w:rsidRPr="008B1780">
        <w:rPr>
          <w:sz w:val="28"/>
          <w:szCs w:val="28"/>
        </w:rPr>
        <w:t>Associate Degree Nursing</w:t>
      </w:r>
    </w:p>
    <w:p w14:paraId="7F0FE04A" w14:textId="77777777" w:rsidR="0088093D" w:rsidRPr="006B391E" w:rsidRDefault="0088093D" w:rsidP="0088093D">
      <w:pPr>
        <w:spacing w:after="0" w:line="240" w:lineRule="auto"/>
        <w:rPr>
          <w:rFonts w:ascii="Calibri" w:hAnsi="Calibri" w:cs="Calibri"/>
          <w:b/>
          <w:bCs/>
          <w:u w:val="single"/>
        </w:rPr>
      </w:pPr>
      <w:r w:rsidRPr="006B391E">
        <w:rPr>
          <w:rFonts w:ascii="Calibri" w:hAnsi="Calibri" w:cs="Calibri"/>
          <w:b/>
          <w:bCs/>
        </w:rPr>
        <w:t xml:space="preserve">Plan Years:  </w:t>
      </w:r>
      <w:r w:rsidRPr="006B391E">
        <w:rPr>
          <w:rFonts w:ascii="Calibri" w:hAnsi="Calibri" w:cs="Calibri"/>
          <w:b/>
          <w:bCs/>
          <w:u w:val="single"/>
        </w:rPr>
        <w:t>2023-2024 through 2025-2026</w:t>
      </w:r>
    </w:p>
    <w:p w14:paraId="1F1C6388" w14:textId="77777777" w:rsidR="0088093D" w:rsidRPr="006B391E" w:rsidRDefault="0088093D" w:rsidP="0088093D">
      <w:pPr>
        <w:spacing w:after="0" w:line="240" w:lineRule="auto"/>
        <w:rPr>
          <w:rFonts w:ascii="Calibri" w:hAnsi="Calibri" w:cs="Calibri"/>
          <w:i/>
          <w:color w:val="A6A6A6" w:themeColor="background1" w:themeShade="A6"/>
        </w:rPr>
      </w:pPr>
    </w:p>
    <w:tbl>
      <w:tblPr>
        <w:tblStyle w:val="TableGrid"/>
        <w:tblW w:w="9388" w:type="dxa"/>
        <w:jc w:val="center"/>
        <w:tblLook w:val="04A0" w:firstRow="1" w:lastRow="0" w:firstColumn="1" w:lastColumn="0" w:noHBand="0" w:noVBand="1"/>
      </w:tblPr>
      <w:tblGrid>
        <w:gridCol w:w="3125"/>
        <w:gridCol w:w="1974"/>
        <w:gridCol w:w="2630"/>
        <w:gridCol w:w="1659"/>
      </w:tblGrid>
      <w:tr w:rsidR="0088093D" w:rsidRPr="006B391E" w14:paraId="516F26E5" w14:textId="77777777" w:rsidTr="003969B2">
        <w:trPr>
          <w:trHeight w:val="773"/>
          <w:jc w:val="center"/>
        </w:trPr>
        <w:tc>
          <w:tcPr>
            <w:tcW w:w="3125" w:type="dxa"/>
          </w:tcPr>
          <w:p w14:paraId="1F231A92"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Strategic Initiatives </w:t>
            </w:r>
          </w:p>
          <w:p w14:paraId="20BF156E" w14:textId="77777777" w:rsidR="0088093D" w:rsidRPr="006B391E" w:rsidRDefault="0088093D" w:rsidP="00C66E4E">
            <w:pPr>
              <w:pStyle w:val="NoSpacing"/>
              <w:jc w:val="center"/>
              <w:rPr>
                <w:rFonts w:ascii="Calibri" w:hAnsi="Calibri" w:cs="Calibri"/>
                <w:b/>
              </w:rPr>
            </w:pPr>
            <w:r w:rsidRPr="006B391E">
              <w:rPr>
                <w:rFonts w:ascii="Calibri" w:hAnsi="Calibri" w:cs="Calibri"/>
                <w:b/>
              </w:rPr>
              <w:t>Emerging from Program Review</w:t>
            </w:r>
          </w:p>
        </w:tc>
        <w:tc>
          <w:tcPr>
            <w:tcW w:w="1974" w:type="dxa"/>
          </w:tcPr>
          <w:p w14:paraId="5DA5CDE3"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Relevant Section(s) of Report </w:t>
            </w:r>
          </w:p>
        </w:tc>
        <w:tc>
          <w:tcPr>
            <w:tcW w:w="2630" w:type="dxa"/>
          </w:tcPr>
          <w:p w14:paraId="3CD86EC2" w14:textId="77777777" w:rsidR="0088093D" w:rsidRPr="006B391E" w:rsidRDefault="0088093D" w:rsidP="00C66E4E">
            <w:pPr>
              <w:pStyle w:val="NoSpacing"/>
              <w:jc w:val="center"/>
              <w:rPr>
                <w:rFonts w:ascii="Calibri" w:hAnsi="Calibri" w:cs="Calibri"/>
                <w:b/>
              </w:rPr>
            </w:pPr>
            <w:r w:rsidRPr="006B391E">
              <w:rPr>
                <w:rFonts w:ascii="Calibri" w:hAnsi="Calibri" w:cs="Calibri"/>
                <w:b/>
              </w:rPr>
              <w:t>Implementation Timeline:  Activity/Activities &amp; Date(s)</w:t>
            </w:r>
          </w:p>
        </w:tc>
        <w:tc>
          <w:tcPr>
            <w:tcW w:w="1659" w:type="dxa"/>
          </w:tcPr>
          <w:p w14:paraId="561DD487" w14:textId="77777777" w:rsidR="0088093D" w:rsidRPr="006B391E" w:rsidRDefault="0088093D" w:rsidP="00C66E4E">
            <w:pPr>
              <w:pStyle w:val="NoSpacing"/>
              <w:jc w:val="center"/>
              <w:rPr>
                <w:rFonts w:ascii="Calibri" w:hAnsi="Calibri" w:cs="Calibri"/>
                <w:b/>
              </w:rPr>
            </w:pPr>
            <w:r w:rsidRPr="006B391E">
              <w:rPr>
                <w:rFonts w:ascii="Calibri" w:hAnsi="Calibri" w:cs="Calibri"/>
                <w:b/>
              </w:rPr>
              <w:t>Measure(s) of Progress or Effectiveness</w:t>
            </w:r>
          </w:p>
        </w:tc>
      </w:tr>
      <w:tr w:rsidR="0088093D" w:rsidRPr="006B391E" w14:paraId="05CAD5BD" w14:textId="77777777" w:rsidTr="003969B2">
        <w:trPr>
          <w:jc w:val="center"/>
        </w:trPr>
        <w:tc>
          <w:tcPr>
            <w:tcW w:w="3125" w:type="dxa"/>
          </w:tcPr>
          <w:p w14:paraId="3033EF97" w14:textId="598EDA20" w:rsidR="0088093D" w:rsidRPr="006B391E" w:rsidRDefault="004D2778" w:rsidP="00C66E4E">
            <w:pPr>
              <w:pStyle w:val="NoSpacing"/>
              <w:rPr>
                <w:rFonts w:ascii="Calibri" w:hAnsi="Calibri" w:cs="Calibri"/>
              </w:rPr>
            </w:pPr>
            <w:r>
              <w:rPr>
                <w:rFonts w:ascii="Calibri" w:hAnsi="Calibri" w:cs="Calibri"/>
              </w:rPr>
              <w:t xml:space="preserve">Update the existing curriculum </w:t>
            </w:r>
          </w:p>
        </w:tc>
        <w:tc>
          <w:tcPr>
            <w:tcW w:w="1974" w:type="dxa"/>
          </w:tcPr>
          <w:p w14:paraId="537B49DF" w14:textId="4DC87F34" w:rsidR="0088093D" w:rsidRPr="006B391E" w:rsidRDefault="00167AAC" w:rsidP="003969B2">
            <w:pPr>
              <w:pStyle w:val="NoSpacing"/>
              <w:jc w:val="center"/>
              <w:rPr>
                <w:rFonts w:ascii="Calibri" w:hAnsi="Calibri" w:cs="Calibri"/>
              </w:rPr>
            </w:pPr>
            <w:r>
              <w:rPr>
                <w:rFonts w:ascii="Calibri" w:hAnsi="Calibri" w:cs="Calibri"/>
              </w:rPr>
              <w:t>Section</w:t>
            </w:r>
            <w:r w:rsidR="003969B2">
              <w:rPr>
                <w:rFonts w:ascii="Calibri" w:hAnsi="Calibri" w:cs="Calibri"/>
              </w:rPr>
              <w:t xml:space="preserve"> IA2, IB1</w:t>
            </w:r>
          </w:p>
        </w:tc>
        <w:tc>
          <w:tcPr>
            <w:tcW w:w="2630" w:type="dxa"/>
          </w:tcPr>
          <w:p w14:paraId="3BCDDDEF" w14:textId="7B1B8794" w:rsidR="0088093D" w:rsidRPr="006B391E" w:rsidRDefault="003969B2" w:rsidP="003969B2">
            <w:pPr>
              <w:pStyle w:val="NoSpacing"/>
              <w:jc w:val="center"/>
              <w:rPr>
                <w:rFonts w:ascii="Calibri" w:hAnsi="Calibri" w:cs="Calibri"/>
              </w:rPr>
            </w:pPr>
            <w:r>
              <w:rPr>
                <w:rFonts w:ascii="Calibri" w:hAnsi="Calibri" w:cs="Calibri"/>
              </w:rPr>
              <w:t>Fall 2023- Spring 2024</w:t>
            </w:r>
          </w:p>
        </w:tc>
        <w:tc>
          <w:tcPr>
            <w:tcW w:w="1659" w:type="dxa"/>
          </w:tcPr>
          <w:p w14:paraId="63C7DF35" w14:textId="427BB3E3" w:rsidR="0088093D" w:rsidRPr="006B391E" w:rsidRDefault="003969B2" w:rsidP="00C66E4E">
            <w:pPr>
              <w:pStyle w:val="NoSpacing"/>
              <w:rPr>
                <w:rFonts w:ascii="Calibri" w:hAnsi="Calibri" w:cs="Calibri"/>
              </w:rPr>
            </w:pPr>
            <w:r>
              <w:rPr>
                <w:rFonts w:ascii="Calibri" w:hAnsi="Calibri" w:cs="Calibri"/>
              </w:rPr>
              <w:t>Implementation</w:t>
            </w:r>
          </w:p>
        </w:tc>
      </w:tr>
      <w:tr w:rsidR="0088093D" w:rsidRPr="006B391E" w14:paraId="2E8509AF" w14:textId="77777777" w:rsidTr="003969B2">
        <w:trPr>
          <w:jc w:val="center"/>
        </w:trPr>
        <w:tc>
          <w:tcPr>
            <w:tcW w:w="3125" w:type="dxa"/>
          </w:tcPr>
          <w:p w14:paraId="51767333" w14:textId="47A4F447" w:rsidR="0088093D" w:rsidRPr="006B391E" w:rsidRDefault="004D2778" w:rsidP="00C66E4E">
            <w:pPr>
              <w:pStyle w:val="NoSpacing"/>
              <w:rPr>
                <w:rFonts w:ascii="Calibri" w:hAnsi="Calibri" w:cs="Calibri"/>
              </w:rPr>
            </w:pPr>
            <w:r>
              <w:rPr>
                <w:rFonts w:ascii="Calibri" w:hAnsi="Calibri" w:cs="Calibri"/>
              </w:rPr>
              <w:t>Update the VN/Paramedic bridge</w:t>
            </w:r>
          </w:p>
        </w:tc>
        <w:tc>
          <w:tcPr>
            <w:tcW w:w="1974" w:type="dxa"/>
          </w:tcPr>
          <w:p w14:paraId="482E4691" w14:textId="5CCA1720" w:rsidR="0088093D" w:rsidRPr="006B391E" w:rsidRDefault="009A5F82" w:rsidP="003969B2">
            <w:pPr>
              <w:pStyle w:val="NoSpacing"/>
              <w:jc w:val="center"/>
              <w:rPr>
                <w:rFonts w:ascii="Calibri" w:hAnsi="Calibri" w:cs="Calibri"/>
              </w:rPr>
            </w:pPr>
            <w:r>
              <w:rPr>
                <w:rFonts w:ascii="Calibri" w:hAnsi="Calibri" w:cs="Calibri"/>
              </w:rPr>
              <w:t>Section IIIB</w:t>
            </w:r>
          </w:p>
        </w:tc>
        <w:tc>
          <w:tcPr>
            <w:tcW w:w="2630" w:type="dxa"/>
          </w:tcPr>
          <w:p w14:paraId="3255F6C1" w14:textId="49DC62AE" w:rsidR="0088093D" w:rsidRPr="006B391E" w:rsidRDefault="00C56560" w:rsidP="003969B2">
            <w:pPr>
              <w:pStyle w:val="NoSpacing"/>
              <w:jc w:val="center"/>
              <w:rPr>
                <w:rFonts w:ascii="Calibri" w:hAnsi="Calibri" w:cs="Calibri"/>
              </w:rPr>
            </w:pPr>
            <w:r>
              <w:rPr>
                <w:rFonts w:ascii="Calibri" w:hAnsi="Calibri" w:cs="Calibri"/>
              </w:rPr>
              <w:t>Fall 2025</w:t>
            </w:r>
          </w:p>
        </w:tc>
        <w:tc>
          <w:tcPr>
            <w:tcW w:w="1659" w:type="dxa"/>
          </w:tcPr>
          <w:p w14:paraId="26E807EE" w14:textId="32AFD495" w:rsidR="0088093D" w:rsidRPr="006B391E" w:rsidRDefault="00C56560" w:rsidP="00C66E4E">
            <w:pPr>
              <w:pStyle w:val="NoSpacing"/>
              <w:rPr>
                <w:rFonts w:ascii="Calibri" w:hAnsi="Calibri" w:cs="Calibri"/>
              </w:rPr>
            </w:pPr>
            <w:r>
              <w:rPr>
                <w:rFonts w:ascii="Calibri" w:hAnsi="Calibri" w:cs="Calibri"/>
              </w:rPr>
              <w:t>Implementation</w:t>
            </w:r>
          </w:p>
        </w:tc>
      </w:tr>
      <w:tr w:rsidR="0088093D" w:rsidRPr="006B391E" w14:paraId="6328114E" w14:textId="77777777" w:rsidTr="003969B2">
        <w:trPr>
          <w:jc w:val="center"/>
        </w:trPr>
        <w:tc>
          <w:tcPr>
            <w:tcW w:w="3125" w:type="dxa"/>
          </w:tcPr>
          <w:p w14:paraId="40D13858" w14:textId="73E32AFA" w:rsidR="0088093D" w:rsidRPr="006B391E" w:rsidRDefault="004D2778" w:rsidP="00C66E4E">
            <w:pPr>
              <w:pStyle w:val="NoSpacing"/>
              <w:rPr>
                <w:rFonts w:ascii="Calibri" w:hAnsi="Calibri" w:cs="Calibri"/>
              </w:rPr>
            </w:pPr>
            <w:r>
              <w:rPr>
                <w:rFonts w:ascii="Calibri" w:hAnsi="Calibri" w:cs="Calibri"/>
              </w:rPr>
              <w:t xml:space="preserve">Update the Simulation Center </w:t>
            </w:r>
          </w:p>
        </w:tc>
        <w:tc>
          <w:tcPr>
            <w:tcW w:w="1974" w:type="dxa"/>
          </w:tcPr>
          <w:p w14:paraId="356B6388" w14:textId="38688753" w:rsidR="0088093D" w:rsidRPr="006B391E" w:rsidRDefault="003969B2" w:rsidP="003969B2">
            <w:pPr>
              <w:pStyle w:val="NoSpacing"/>
              <w:jc w:val="center"/>
              <w:rPr>
                <w:rFonts w:ascii="Calibri" w:hAnsi="Calibri" w:cs="Calibri"/>
              </w:rPr>
            </w:pPr>
            <w:r>
              <w:rPr>
                <w:rFonts w:ascii="Calibri" w:hAnsi="Calibri" w:cs="Calibri"/>
              </w:rPr>
              <w:t>Section IIIB</w:t>
            </w:r>
          </w:p>
        </w:tc>
        <w:tc>
          <w:tcPr>
            <w:tcW w:w="2630" w:type="dxa"/>
          </w:tcPr>
          <w:p w14:paraId="73D630E5" w14:textId="75FBADD7" w:rsidR="0088093D" w:rsidRPr="006B391E" w:rsidRDefault="003969B2" w:rsidP="003969B2">
            <w:pPr>
              <w:pStyle w:val="NoSpacing"/>
              <w:jc w:val="center"/>
              <w:rPr>
                <w:rFonts w:ascii="Calibri" w:hAnsi="Calibri" w:cs="Calibri"/>
              </w:rPr>
            </w:pPr>
            <w:r>
              <w:rPr>
                <w:rFonts w:ascii="Calibri" w:hAnsi="Calibri" w:cs="Calibri"/>
              </w:rPr>
              <w:t>Ongoing</w:t>
            </w:r>
          </w:p>
        </w:tc>
        <w:tc>
          <w:tcPr>
            <w:tcW w:w="1659" w:type="dxa"/>
          </w:tcPr>
          <w:p w14:paraId="7B1EAEE2" w14:textId="2F0EB34D" w:rsidR="0088093D" w:rsidRPr="006B391E" w:rsidRDefault="003969B2" w:rsidP="00C66E4E">
            <w:pPr>
              <w:pStyle w:val="NoSpacing"/>
              <w:rPr>
                <w:rFonts w:ascii="Calibri" w:hAnsi="Calibri" w:cs="Calibri"/>
              </w:rPr>
            </w:pPr>
            <w:r>
              <w:rPr>
                <w:rFonts w:ascii="Calibri" w:hAnsi="Calibri" w:cs="Calibri"/>
              </w:rPr>
              <w:t>Implementation</w:t>
            </w:r>
          </w:p>
        </w:tc>
      </w:tr>
    </w:tbl>
    <w:p w14:paraId="235350F1" w14:textId="77777777" w:rsidR="0088093D" w:rsidRPr="006B391E" w:rsidRDefault="0088093D" w:rsidP="0088093D">
      <w:pPr>
        <w:pStyle w:val="NoSpacing"/>
        <w:rPr>
          <w:rFonts w:ascii="Calibri" w:hAnsi="Calibri" w:cs="Calibri"/>
          <w:b/>
        </w:rPr>
      </w:pPr>
    </w:p>
    <w:p w14:paraId="4E54F4E2" w14:textId="77777777" w:rsidR="0088093D" w:rsidRPr="006B391E" w:rsidRDefault="0088093D" w:rsidP="0088093D">
      <w:pPr>
        <w:rPr>
          <w:rFonts w:ascii="Calibri" w:hAnsi="Calibri" w:cs="Calibri"/>
        </w:rPr>
      </w:pPr>
      <w:r w:rsidRPr="006B391E">
        <w:rPr>
          <w:rFonts w:ascii="Calibri" w:hAnsi="Calibri" w:cs="Calibri"/>
        </w:rPr>
        <w:t xml:space="preserve">Describe the current state of program resources relative to the plan outlined above.  (Resources include:   personnel, technology, equipment, facilities, operating budget, training, and library/learning materials.)  Identify any anticipated resource needs (beyond the current levels) necessary to implement the plan outlined above.  </w:t>
      </w:r>
    </w:p>
    <w:p w14:paraId="2C4358F2" w14:textId="77777777" w:rsidR="0088093D" w:rsidRPr="006B391E" w:rsidRDefault="0088093D" w:rsidP="0088093D">
      <w:pPr>
        <w:rPr>
          <w:rFonts w:ascii="Calibri" w:hAnsi="Calibri" w:cs="Calibri"/>
        </w:rPr>
      </w:pPr>
      <w:r w:rsidRPr="006B391E">
        <w:rPr>
          <w:rFonts w:ascii="Calibri" w:hAnsi="Calibri" w:cs="Calibri"/>
          <w:u w:val="single"/>
        </w:rPr>
        <w:t>Note</w:t>
      </w:r>
      <w:r w:rsidRPr="006B391E">
        <w:rPr>
          <w:rFonts w:ascii="Calibri" w:hAnsi="Calibri" w:cs="Calibri"/>
        </w:rPr>
        <w:t xml:space="preserve">:  Resources to support program plans are allocated through the annual planning and budget process (not the program review process).  The information included in this report will be used as a starting point, to inform the development of plans and resource requests submitted by the program over the next three years. </w:t>
      </w:r>
    </w:p>
    <w:p w14:paraId="2EB80366" w14:textId="77777777" w:rsidR="0088093D" w:rsidRPr="006B391E" w:rsidRDefault="0088093D" w:rsidP="0088093D">
      <w:pPr>
        <w:rPr>
          <w:rFonts w:ascii="Calibri" w:hAnsi="Calibri" w:cs="Calibri"/>
          <w:b/>
        </w:rPr>
      </w:pPr>
      <w:r w:rsidRPr="006B391E">
        <w:rPr>
          <w:rFonts w:ascii="Calibri" w:hAnsi="Calibri" w:cs="Calibri"/>
          <w:b/>
        </w:rPr>
        <w:t xml:space="preserve">Description of Current Program Resources Relative to Plan: </w:t>
      </w:r>
    </w:p>
    <w:tbl>
      <w:tblPr>
        <w:tblStyle w:val="TableGrid"/>
        <w:tblW w:w="0" w:type="auto"/>
        <w:tblLook w:val="04A0" w:firstRow="1" w:lastRow="0" w:firstColumn="1" w:lastColumn="0" w:noHBand="0" w:noVBand="1"/>
      </w:tblPr>
      <w:tblGrid>
        <w:gridCol w:w="9350"/>
      </w:tblGrid>
      <w:tr w:rsidR="0088093D" w:rsidRPr="006B391E" w14:paraId="6308C732" w14:textId="77777777" w:rsidTr="00C66E4E">
        <w:tc>
          <w:tcPr>
            <w:tcW w:w="9350" w:type="dxa"/>
          </w:tcPr>
          <w:p w14:paraId="7B81F7BF" w14:textId="77777777" w:rsidR="0088093D" w:rsidRDefault="00AA0C50" w:rsidP="00C66E4E">
            <w:pPr>
              <w:rPr>
                <w:rFonts w:ascii="Calibri" w:hAnsi="Calibri" w:cs="Calibri"/>
              </w:rPr>
            </w:pPr>
            <w:r>
              <w:rPr>
                <w:rFonts w:ascii="Calibri" w:hAnsi="Calibri" w:cs="Calibri"/>
              </w:rPr>
              <w:t xml:space="preserve">The ADN program faculty, with the strong support of the Dean, have been able to leverage grant funding provided by </w:t>
            </w:r>
            <w:r w:rsidR="002B4B93">
              <w:rPr>
                <w:rFonts w:ascii="Calibri" w:hAnsi="Calibri" w:cs="Calibri"/>
              </w:rPr>
              <w:t>the Chancellor’s Office and the Strong Workforce Development funding sources to make a variety of improvements to the Simulation Center in recent years.  The heavy lifting has been done at the administrative level but the concepts originate from the faculty and staff who are “in the field” and see what can be done in our educational setting.</w:t>
            </w:r>
          </w:p>
          <w:p w14:paraId="596DC531" w14:textId="77777777" w:rsidR="002B4B93" w:rsidRDefault="002B4B93" w:rsidP="00C66E4E">
            <w:pPr>
              <w:rPr>
                <w:rFonts w:ascii="Calibri" w:hAnsi="Calibri" w:cs="Calibri"/>
              </w:rPr>
            </w:pPr>
          </w:p>
          <w:p w14:paraId="64671E78" w14:textId="459E00E0" w:rsidR="002B4B93" w:rsidRPr="006B391E" w:rsidRDefault="002B4B93" w:rsidP="00C66E4E">
            <w:pPr>
              <w:rPr>
                <w:rFonts w:ascii="Calibri" w:hAnsi="Calibri" w:cs="Calibri"/>
              </w:rPr>
            </w:pPr>
            <w:r>
              <w:rPr>
                <w:rFonts w:ascii="Calibri" w:hAnsi="Calibri" w:cs="Calibri"/>
              </w:rPr>
              <w:t xml:space="preserve">Overall, the program is </w:t>
            </w:r>
            <w:r w:rsidR="0058699B">
              <w:rPr>
                <w:rFonts w:ascii="Calibri" w:hAnsi="Calibri" w:cs="Calibri"/>
              </w:rPr>
              <w:t>moving forward with appropriate resources relative to access to appropriate learning resources for students.  We are always looking to improve our simulation activities and learning center.  Our largest, and most present</w:t>
            </w:r>
            <w:r w:rsidR="0004665B">
              <w:rPr>
                <w:rFonts w:ascii="Calibri" w:hAnsi="Calibri" w:cs="Calibri"/>
              </w:rPr>
              <w:t xml:space="preserve">, challenge is to replace our retiring faculty in a timely manner.  This won’t be an easy task and will require </w:t>
            </w:r>
            <w:r w:rsidR="00442CC7">
              <w:rPr>
                <w:rFonts w:ascii="Calibri" w:hAnsi="Calibri" w:cs="Calibri"/>
              </w:rPr>
              <w:t xml:space="preserve">“out of the box” thinking by the current faculty and the administration to move processes along in an expedient, yet </w:t>
            </w:r>
            <w:r w:rsidR="005335E2">
              <w:rPr>
                <w:rFonts w:ascii="Calibri" w:hAnsi="Calibri" w:cs="Calibri"/>
              </w:rPr>
              <w:t>professional and</w:t>
            </w:r>
            <w:r w:rsidR="00442CC7">
              <w:rPr>
                <w:rFonts w:ascii="Calibri" w:hAnsi="Calibri" w:cs="Calibri"/>
              </w:rPr>
              <w:t xml:space="preserve"> rigorous fashion. </w:t>
            </w:r>
          </w:p>
        </w:tc>
      </w:tr>
    </w:tbl>
    <w:p w14:paraId="62CEAEB1" w14:textId="77777777" w:rsidR="0088093D" w:rsidRPr="006B391E" w:rsidRDefault="0088093D" w:rsidP="0088093D">
      <w:pPr>
        <w:rPr>
          <w:rFonts w:ascii="Calibri" w:hAnsi="Calibri" w:cs="Calibri"/>
        </w:rPr>
      </w:pPr>
    </w:p>
    <w:p w14:paraId="2E109ADD" w14:textId="77777777" w:rsidR="0088093D" w:rsidRPr="006B391E" w:rsidRDefault="0088093D" w:rsidP="0088093D">
      <w:pPr>
        <w:rPr>
          <w:rFonts w:ascii="Calibri" w:hAnsi="Calibri" w:cs="Calibri"/>
          <w:b/>
        </w:rPr>
      </w:pPr>
      <w:r w:rsidRPr="006B391E">
        <w:rPr>
          <w:rFonts w:ascii="Calibri" w:hAnsi="Calibri" w:cs="Calibri"/>
          <w:b/>
        </w:rPr>
        <w:br w:type="page"/>
      </w:r>
    </w:p>
    <w:p w14:paraId="4E11CC9A"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HIGHLIGHTS</w:t>
      </w:r>
    </w:p>
    <w:p w14:paraId="1BE31241" w14:textId="77777777" w:rsidR="0088093D" w:rsidRPr="006B391E" w:rsidRDefault="0088093D" w:rsidP="0088093D">
      <w:pPr>
        <w:pStyle w:val="NoSpacing"/>
        <w:rPr>
          <w:rFonts w:ascii="Calibri" w:hAnsi="Calibri" w:cs="Calibri"/>
          <w:b/>
        </w:rPr>
      </w:pPr>
    </w:p>
    <w:p w14:paraId="71400713" w14:textId="1F67E42E" w:rsidR="0088093D" w:rsidRDefault="0088093D" w:rsidP="0088093D">
      <w:pPr>
        <w:pStyle w:val="NoSpacing"/>
        <w:rPr>
          <w:rFonts w:ascii="Calibri" w:hAnsi="Calibri" w:cs="Calibri"/>
          <w:bCs/>
        </w:rPr>
      </w:pPr>
      <w:r w:rsidRPr="006B391E">
        <w:rPr>
          <w:rFonts w:ascii="Calibri" w:hAnsi="Calibri" w:cs="Calibri"/>
          <w:bCs/>
        </w:rPr>
        <w:t xml:space="preserve">The program-level plan that emerged from the last review </w:t>
      </w:r>
      <w:r w:rsidR="00BE798C">
        <w:rPr>
          <w:rFonts w:ascii="Calibri" w:hAnsi="Calibri" w:cs="Calibri"/>
          <w:bCs/>
        </w:rPr>
        <w:t>(</w:t>
      </w:r>
      <w:r w:rsidR="00E76A7F">
        <w:rPr>
          <w:rFonts w:ascii="Calibri" w:hAnsi="Calibri" w:cs="Calibri"/>
          <w:bCs/>
        </w:rPr>
        <w:t>Spring 2020</w:t>
      </w:r>
      <w:r w:rsidR="00BE798C">
        <w:rPr>
          <w:rFonts w:ascii="Calibri" w:hAnsi="Calibri" w:cs="Calibri"/>
          <w:bCs/>
        </w:rPr>
        <w:t xml:space="preserve">) </w:t>
      </w:r>
      <w:r w:rsidRPr="006B391E">
        <w:rPr>
          <w:rFonts w:ascii="Calibri" w:hAnsi="Calibri" w:cs="Calibri"/>
          <w:bCs/>
        </w:rPr>
        <w:t xml:space="preserve">included the following initiatives:  </w:t>
      </w:r>
    </w:p>
    <w:p w14:paraId="2BFAA8E8" w14:textId="77777777" w:rsidR="001E732E" w:rsidRPr="006B391E" w:rsidRDefault="001E732E" w:rsidP="0088093D">
      <w:pPr>
        <w:pStyle w:val="NoSpacing"/>
        <w:rPr>
          <w:rFonts w:ascii="Calibri" w:hAnsi="Calibri" w:cs="Calibri"/>
          <w:bCs/>
        </w:rPr>
      </w:pPr>
    </w:p>
    <w:p w14:paraId="73B52856" w14:textId="2C1AF7FA" w:rsidR="00EE7D99" w:rsidRDefault="009B6288" w:rsidP="0088093D">
      <w:pPr>
        <w:pStyle w:val="NoSpacing"/>
        <w:numPr>
          <w:ilvl w:val="0"/>
          <w:numId w:val="27"/>
        </w:numPr>
        <w:spacing w:before="0"/>
        <w:rPr>
          <w:rFonts w:ascii="Calibri" w:hAnsi="Calibri" w:cs="Calibri"/>
          <w:bCs/>
        </w:rPr>
      </w:pPr>
      <w:r>
        <w:rPr>
          <w:rFonts w:ascii="Calibri" w:hAnsi="Calibri" w:cs="Calibri"/>
          <w:bCs/>
        </w:rPr>
        <w:t>Program productivity</w:t>
      </w:r>
    </w:p>
    <w:p w14:paraId="21A801FF" w14:textId="047770EE" w:rsidR="009B6288" w:rsidRDefault="009B6288" w:rsidP="0088093D">
      <w:pPr>
        <w:pStyle w:val="NoSpacing"/>
        <w:numPr>
          <w:ilvl w:val="0"/>
          <w:numId w:val="27"/>
        </w:numPr>
        <w:spacing w:before="0"/>
        <w:rPr>
          <w:rFonts w:ascii="Calibri" w:hAnsi="Calibri" w:cs="Calibri"/>
          <w:bCs/>
        </w:rPr>
      </w:pPr>
      <w:r>
        <w:rPr>
          <w:rFonts w:ascii="Calibri" w:hAnsi="Calibri" w:cs="Calibri"/>
          <w:bCs/>
        </w:rPr>
        <w:t>I</w:t>
      </w:r>
      <w:r w:rsidR="000A32BF">
        <w:rPr>
          <w:rFonts w:ascii="Calibri" w:hAnsi="Calibri" w:cs="Calibri"/>
          <w:bCs/>
        </w:rPr>
        <w:t xml:space="preserve">mproved </w:t>
      </w:r>
      <w:r w:rsidR="002E0480">
        <w:rPr>
          <w:rFonts w:ascii="Calibri" w:hAnsi="Calibri" w:cs="Calibri"/>
          <w:bCs/>
        </w:rPr>
        <w:t>Learning</w:t>
      </w:r>
      <w:r w:rsidR="002B49DC">
        <w:rPr>
          <w:rFonts w:ascii="Calibri" w:hAnsi="Calibri" w:cs="Calibri"/>
          <w:bCs/>
        </w:rPr>
        <w:t xml:space="preserve"> Outcomes documentation </w:t>
      </w:r>
    </w:p>
    <w:p w14:paraId="405C5E56" w14:textId="4C33A105" w:rsidR="0088093D" w:rsidRPr="006B391E" w:rsidRDefault="0088093D" w:rsidP="00EE7D99">
      <w:pPr>
        <w:pStyle w:val="NoSpacing"/>
        <w:spacing w:before="0"/>
        <w:rPr>
          <w:rFonts w:ascii="Calibri" w:hAnsi="Calibri" w:cs="Calibri"/>
          <w:bCs/>
        </w:rPr>
      </w:pPr>
      <w:r w:rsidRPr="006B391E">
        <w:rPr>
          <w:rFonts w:ascii="Calibri" w:hAnsi="Calibri" w:cs="Calibri"/>
          <w:bCs/>
        </w:rPr>
        <w:br/>
      </w:r>
    </w:p>
    <w:p w14:paraId="329BDB97"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Accomplishments/Achievements Associated with Most Recent Three-Year Program-Level Plan</w:t>
      </w:r>
    </w:p>
    <w:tbl>
      <w:tblPr>
        <w:tblStyle w:val="TableGrid"/>
        <w:tblW w:w="0" w:type="auto"/>
        <w:tblInd w:w="360" w:type="dxa"/>
        <w:tblLook w:val="04A0" w:firstRow="1" w:lastRow="0" w:firstColumn="1" w:lastColumn="0" w:noHBand="0" w:noVBand="1"/>
      </w:tblPr>
      <w:tblGrid>
        <w:gridCol w:w="10070"/>
      </w:tblGrid>
      <w:tr w:rsidR="0088093D" w:rsidRPr="006B391E" w14:paraId="6B09FC4B" w14:textId="77777777" w:rsidTr="00C66E4E">
        <w:tc>
          <w:tcPr>
            <w:tcW w:w="10070" w:type="dxa"/>
          </w:tcPr>
          <w:p w14:paraId="108D577A" w14:textId="735DD998" w:rsidR="0088093D" w:rsidRDefault="00CB5326" w:rsidP="00C66E4E">
            <w:pPr>
              <w:pStyle w:val="NoSpacing"/>
              <w:rPr>
                <w:rFonts w:ascii="Calibri" w:hAnsi="Calibri" w:cs="Calibri"/>
                <w:bCs/>
              </w:rPr>
            </w:pPr>
            <w:r w:rsidRPr="00A06E37">
              <w:rPr>
                <w:rFonts w:ascii="Calibri" w:hAnsi="Calibri" w:cs="Calibri"/>
                <w:bCs/>
              </w:rPr>
              <w:t>Program productivity is a goal that needs continued work, but considering the requirements of outside licensing agencies may preclude major strides in this ar</w:t>
            </w:r>
            <w:r w:rsidR="002E3C60" w:rsidRPr="00A06E37">
              <w:rPr>
                <w:rFonts w:ascii="Calibri" w:hAnsi="Calibri" w:cs="Calibri"/>
                <w:bCs/>
              </w:rPr>
              <w:t>ea.</w:t>
            </w:r>
            <w:r w:rsidR="00A06E37">
              <w:rPr>
                <w:rFonts w:ascii="Calibri" w:hAnsi="Calibri" w:cs="Calibri"/>
                <w:bCs/>
              </w:rPr>
              <w:t xml:space="preserve">  The program is a single program in the overall college community yet it </w:t>
            </w:r>
            <w:r w:rsidR="002D6C5C">
              <w:rPr>
                <w:rFonts w:ascii="Calibri" w:hAnsi="Calibri" w:cs="Calibri"/>
                <w:bCs/>
              </w:rPr>
              <w:t>must adhere to a large number of external processes that create challenges (clinical site</w:t>
            </w:r>
            <w:r w:rsidR="00007B06">
              <w:rPr>
                <w:rFonts w:ascii="Calibri" w:hAnsi="Calibri" w:cs="Calibri"/>
                <w:bCs/>
              </w:rPr>
              <w:t xml:space="preserve"> </w:t>
            </w:r>
            <w:r w:rsidR="005335E2">
              <w:rPr>
                <w:rFonts w:ascii="Calibri" w:hAnsi="Calibri" w:cs="Calibri"/>
                <w:bCs/>
              </w:rPr>
              <w:t>mandates, BRN</w:t>
            </w:r>
            <w:r w:rsidR="002D6C5C">
              <w:rPr>
                <w:rFonts w:ascii="Calibri" w:hAnsi="Calibri" w:cs="Calibri"/>
                <w:bCs/>
              </w:rPr>
              <w:t xml:space="preserve"> </w:t>
            </w:r>
            <w:r w:rsidR="00007B06">
              <w:rPr>
                <w:rFonts w:ascii="Calibri" w:hAnsi="Calibri" w:cs="Calibri"/>
                <w:bCs/>
              </w:rPr>
              <w:t xml:space="preserve">requirements, etc.).  </w:t>
            </w:r>
          </w:p>
          <w:p w14:paraId="51782F8C" w14:textId="77777777" w:rsidR="00136DDF" w:rsidRDefault="00136DDF" w:rsidP="00C66E4E">
            <w:pPr>
              <w:pStyle w:val="NoSpacing"/>
              <w:rPr>
                <w:rFonts w:ascii="Calibri" w:hAnsi="Calibri" w:cs="Calibri"/>
                <w:bCs/>
              </w:rPr>
            </w:pPr>
          </w:p>
          <w:p w14:paraId="2043FB3C" w14:textId="4A6B5F4E" w:rsidR="00136DDF" w:rsidRPr="00A06E37" w:rsidRDefault="00136DDF" w:rsidP="00C66E4E">
            <w:pPr>
              <w:pStyle w:val="NoSpacing"/>
              <w:rPr>
                <w:rFonts w:ascii="Calibri" w:hAnsi="Calibri" w:cs="Calibri"/>
                <w:bCs/>
              </w:rPr>
            </w:pPr>
            <w:r>
              <w:rPr>
                <w:rFonts w:ascii="Calibri" w:hAnsi="Calibri" w:cs="Calibri"/>
                <w:bCs/>
              </w:rPr>
              <w:t>Our graduation numbers are solid, our pass rates (in general) are consistent and within expected parameters, we have a cohesive faculty group, and we have migrated to a more student-centered approach that has been noted to be humanistic, relevant, and</w:t>
            </w:r>
            <w:r w:rsidR="00CD64B7">
              <w:rPr>
                <w:rFonts w:ascii="Calibri" w:hAnsi="Calibri" w:cs="Calibri"/>
                <w:bCs/>
              </w:rPr>
              <w:t xml:space="preserve"> friendly while maintaining high professional standards and expectations.</w:t>
            </w:r>
          </w:p>
        </w:tc>
      </w:tr>
    </w:tbl>
    <w:p w14:paraId="7920BEBB" w14:textId="77777777" w:rsidR="0088093D" w:rsidRPr="006B391E" w:rsidRDefault="0088093D" w:rsidP="0088093D">
      <w:pPr>
        <w:pStyle w:val="NoSpacing"/>
        <w:ind w:left="360"/>
        <w:rPr>
          <w:rFonts w:ascii="Calibri" w:hAnsi="Calibri" w:cs="Calibri"/>
          <w:b/>
        </w:rPr>
      </w:pPr>
    </w:p>
    <w:p w14:paraId="784204F1"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Recent Improvements</w:t>
      </w:r>
    </w:p>
    <w:tbl>
      <w:tblPr>
        <w:tblStyle w:val="TableGrid"/>
        <w:tblW w:w="0" w:type="auto"/>
        <w:tblInd w:w="360" w:type="dxa"/>
        <w:tblLook w:val="04A0" w:firstRow="1" w:lastRow="0" w:firstColumn="1" w:lastColumn="0" w:noHBand="0" w:noVBand="1"/>
      </w:tblPr>
      <w:tblGrid>
        <w:gridCol w:w="9710"/>
      </w:tblGrid>
      <w:tr w:rsidR="0088093D" w:rsidRPr="006B391E" w14:paraId="675E15CB" w14:textId="77777777" w:rsidTr="00C66E4E">
        <w:tc>
          <w:tcPr>
            <w:tcW w:w="9710" w:type="dxa"/>
            <w:tcBorders>
              <w:top w:val="single" w:sz="4" w:space="0" w:color="auto"/>
              <w:left w:val="single" w:sz="4" w:space="0" w:color="auto"/>
              <w:bottom w:val="single" w:sz="4" w:space="0" w:color="auto"/>
              <w:right w:val="single" w:sz="4" w:space="0" w:color="auto"/>
            </w:tcBorders>
          </w:tcPr>
          <w:p w14:paraId="17C478E1" w14:textId="61DDAE79" w:rsidR="0088093D" w:rsidRPr="006B391E" w:rsidRDefault="002E3C60" w:rsidP="00C66E4E">
            <w:pPr>
              <w:pStyle w:val="ListParagraph"/>
              <w:ind w:left="0"/>
              <w:rPr>
                <w:rFonts w:ascii="Calibri" w:hAnsi="Calibri" w:cs="Calibri"/>
                <w:color w:val="000000" w:themeColor="text1"/>
              </w:rPr>
            </w:pPr>
            <w:r>
              <w:rPr>
                <w:rFonts w:ascii="Calibri" w:hAnsi="Calibri" w:cs="Calibri"/>
                <w:color w:val="000000" w:themeColor="text1"/>
              </w:rPr>
              <w:t xml:space="preserve">Update </w:t>
            </w:r>
            <w:r w:rsidR="00CD64B7">
              <w:rPr>
                <w:rFonts w:ascii="Calibri" w:hAnsi="Calibri" w:cs="Calibri"/>
                <w:color w:val="000000" w:themeColor="text1"/>
              </w:rPr>
              <w:t xml:space="preserve">curriculum but this is an ongoing process as healthcare, educational, and legislative mandates </w:t>
            </w:r>
            <w:r w:rsidR="00011480">
              <w:rPr>
                <w:rFonts w:ascii="Calibri" w:hAnsi="Calibri" w:cs="Calibri"/>
                <w:color w:val="000000" w:themeColor="text1"/>
              </w:rPr>
              <w:t>are implemented on an annual basis that must be addressed via the curriculum or program-level basis.</w:t>
            </w:r>
          </w:p>
        </w:tc>
      </w:tr>
    </w:tbl>
    <w:p w14:paraId="1F770695"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344442F1"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Effective Practices</w:t>
      </w:r>
      <w:r w:rsidRPr="006B391E">
        <w:rPr>
          <w:rFonts w:ascii="Calibri" w:hAnsi="Calibri" w:cs="Calibri"/>
          <w:i/>
          <w:color w:val="A6A6A6" w:themeColor="background1" w:themeShade="A6"/>
        </w:rPr>
        <w:t xml:space="preserve">  </w:t>
      </w:r>
    </w:p>
    <w:tbl>
      <w:tblPr>
        <w:tblStyle w:val="TableGrid"/>
        <w:tblW w:w="0" w:type="auto"/>
        <w:tblInd w:w="360" w:type="dxa"/>
        <w:tblLook w:val="04A0" w:firstRow="1" w:lastRow="0" w:firstColumn="1" w:lastColumn="0" w:noHBand="0" w:noVBand="1"/>
      </w:tblPr>
      <w:tblGrid>
        <w:gridCol w:w="10070"/>
      </w:tblGrid>
      <w:tr w:rsidR="0088093D" w:rsidRPr="006B391E" w14:paraId="6D90B31C" w14:textId="77777777" w:rsidTr="00C66E4E">
        <w:tc>
          <w:tcPr>
            <w:tcW w:w="10070" w:type="dxa"/>
            <w:tcBorders>
              <w:top w:val="single" w:sz="4" w:space="0" w:color="auto"/>
              <w:left w:val="single" w:sz="4" w:space="0" w:color="auto"/>
              <w:bottom w:val="single" w:sz="4" w:space="0" w:color="auto"/>
              <w:right w:val="single" w:sz="4" w:space="0" w:color="auto"/>
            </w:tcBorders>
          </w:tcPr>
          <w:p w14:paraId="39C8F5F6" w14:textId="4942A7C3" w:rsidR="0088093D" w:rsidRPr="006B391E" w:rsidRDefault="00A97F00" w:rsidP="00C66E4E">
            <w:pPr>
              <w:pStyle w:val="ListParagraph"/>
              <w:ind w:left="0"/>
              <w:rPr>
                <w:rFonts w:ascii="Calibri" w:hAnsi="Calibri" w:cs="Calibri"/>
                <w:color w:val="000000" w:themeColor="text1"/>
              </w:rPr>
            </w:pPr>
            <w:r>
              <w:rPr>
                <w:rFonts w:ascii="Calibri" w:hAnsi="Calibri" w:cs="Calibri"/>
                <w:color w:val="000000" w:themeColor="text1"/>
              </w:rPr>
              <w:t>Student cente</w:t>
            </w:r>
            <w:r w:rsidR="0099264B">
              <w:rPr>
                <w:rFonts w:ascii="Calibri" w:hAnsi="Calibri" w:cs="Calibri"/>
                <w:color w:val="000000" w:themeColor="text1"/>
              </w:rPr>
              <w:t xml:space="preserve">red, program centered and contributions to the community as needed with vaccination clinics, </w:t>
            </w:r>
            <w:r w:rsidR="00DD6EA1">
              <w:rPr>
                <w:rFonts w:ascii="Calibri" w:hAnsi="Calibri" w:cs="Calibri"/>
                <w:color w:val="000000" w:themeColor="text1"/>
              </w:rPr>
              <w:t>assistance in Skilled nursing facilities and hospitals during the pandemic.</w:t>
            </w:r>
          </w:p>
        </w:tc>
      </w:tr>
    </w:tbl>
    <w:p w14:paraId="633423B8"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624B2F12" w14:textId="77777777" w:rsidR="0088093D" w:rsidRPr="006B391E" w:rsidRDefault="0088093D" w:rsidP="0088093D">
      <w:pPr>
        <w:rPr>
          <w:rFonts w:ascii="Calibri" w:hAnsi="Calibri" w:cs="Calibri"/>
          <w:b/>
        </w:rPr>
      </w:pPr>
      <w:r w:rsidRPr="006B391E">
        <w:rPr>
          <w:rFonts w:ascii="Calibri" w:hAnsi="Calibri" w:cs="Calibri"/>
          <w:i/>
        </w:rPr>
        <w:t xml:space="preserve"> </w:t>
      </w:r>
    </w:p>
    <w:p w14:paraId="7959AE96" w14:textId="64CF08CA" w:rsidR="0088093D" w:rsidRDefault="0088093D" w:rsidP="009B38DF">
      <w:pPr>
        <w:pStyle w:val="Heading5"/>
      </w:pPr>
      <w:r w:rsidRPr="006B391E">
        <w:br w:type="page"/>
        <w:t>Feedback and Follow-up Form</w:t>
      </w:r>
    </w:p>
    <w:p w14:paraId="75911634" w14:textId="71C18DFC" w:rsidR="009B38DF" w:rsidRPr="00E023CA" w:rsidRDefault="009E49F7" w:rsidP="009B38DF">
      <w:pPr>
        <w:pStyle w:val="Heading2"/>
        <w:rPr>
          <w:sz w:val="28"/>
          <w:szCs w:val="28"/>
        </w:rPr>
      </w:pPr>
      <w:r w:rsidRPr="00E023CA">
        <w:rPr>
          <w:sz w:val="28"/>
          <w:szCs w:val="28"/>
        </w:rPr>
        <w:t>Associate Degree Nursing</w:t>
      </w:r>
      <w:r w:rsidR="000C3B8C" w:rsidRPr="00E023CA">
        <w:rPr>
          <w:sz w:val="28"/>
          <w:szCs w:val="28"/>
        </w:rPr>
        <w:t xml:space="preserve"> </w:t>
      </w:r>
      <w:r w:rsidR="00A43823" w:rsidRPr="00E023CA">
        <w:rPr>
          <w:sz w:val="28"/>
          <w:szCs w:val="28"/>
        </w:rPr>
        <w:t xml:space="preserve"> </w:t>
      </w:r>
      <w:r w:rsidR="009B38DF" w:rsidRPr="00E023CA">
        <w:rPr>
          <w:sz w:val="28"/>
          <w:szCs w:val="28"/>
        </w:rPr>
        <w:t xml:space="preserve"> </w:t>
      </w:r>
      <w:r w:rsidR="00BE798C" w:rsidRPr="00E023CA">
        <w:rPr>
          <w:sz w:val="28"/>
          <w:szCs w:val="28"/>
        </w:rPr>
        <w:t>SPRING 2023</w:t>
      </w:r>
    </w:p>
    <w:p w14:paraId="008BA3A9" w14:textId="77777777" w:rsidR="0088093D" w:rsidRPr="006B391E" w:rsidRDefault="0088093D" w:rsidP="0088093D">
      <w:pPr>
        <w:pStyle w:val="NoSpacing"/>
        <w:rPr>
          <w:rFonts w:ascii="Calibri" w:hAnsi="Calibri" w:cs="Calibri"/>
          <w:b/>
        </w:rPr>
      </w:pPr>
    </w:p>
    <w:p w14:paraId="081244EB" w14:textId="77777777" w:rsidR="0088093D" w:rsidRPr="009B38DF" w:rsidRDefault="0088093D" w:rsidP="0088093D">
      <w:pPr>
        <w:pStyle w:val="NoSpacing"/>
        <w:outlineLvl w:val="0"/>
        <w:rPr>
          <w:rFonts w:ascii="Calibri" w:hAnsi="Calibri" w:cs="Calibri"/>
        </w:rPr>
      </w:pPr>
      <w:r w:rsidRPr="009B38DF">
        <w:rPr>
          <w:rFonts w:ascii="Calibri" w:hAnsi="Calibri" w:cs="Calibri"/>
        </w:rPr>
        <w:t xml:space="preserve">Completed by Supervising Administrator: </w:t>
      </w:r>
    </w:p>
    <w:tbl>
      <w:tblPr>
        <w:tblStyle w:val="TableGrid"/>
        <w:tblW w:w="0" w:type="auto"/>
        <w:tblLook w:val="04A0" w:firstRow="1" w:lastRow="0" w:firstColumn="1" w:lastColumn="0" w:noHBand="0" w:noVBand="1"/>
      </w:tblPr>
      <w:tblGrid>
        <w:gridCol w:w="3955"/>
      </w:tblGrid>
      <w:tr w:rsidR="0088093D" w:rsidRPr="009B38DF" w14:paraId="2610B130" w14:textId="77777777" w:rsidTr="00C66E4E">
        <w:tc>
          <w:tcPr>
            <w:tcW w:w="3955" w:type="dxa"/>
          </w:tcPr>
          <w:p w14:paraId="3FEA9987" w14:textId="7D555CFA" w:rsidR="0088093D" w:rsidRPr="009B38DF" w:rsidRDefault="009D2D01" w:rsidP="00C66E4E">
            <w:pPr>
              <w:pStyle w:val="NoSpacing"/>
              <w:outlineLvl w:val="0"/>
              <w:rPr>
                <w:rFonts w:ascii="Calibri" w:hAnsi="Calibri" w:cs="Calibri"/>
              </w:rPr>
            </w:pPr>
            <w:r>
              <w:rPr>
                <w:rFonts w:ascii="Calibri" w:hAnsi="Calibri" w:cs="Calibri"/>
              </w:rPr>
              <w:t>Robert Harris</w:t>
            </w:r>
          </w:p>
        </w:tc>
      </w:tr>
    </w:tbl>
    <w:p w14:paraId="2FC68D98" w14:textId="77777777" w:rsidR="0088093D" w:rsidRPr="009B38DF" w:rsidRDefault="0088093D" w:rsidP="0088093D">
      <w:pPr>
        <w:pStyle w:val="NoSpacing"/>
        <w:rPr>
          <w:rFonts w:ascii="Calibri" w:hAnsi="Calibri" w:cs="Calibri"/>
        </w:rPr>
      </w:pPr>
      <w:r w:rsidRPr="009B38DF">
        <w:rPr>
          <w:rFonts w:ascii="Calibri" w:hAnsi="Calibri" w:cs="Calibri"/>
        </w:rPr>
        <w:t>Date:</w:t>
      </w:r>
    </w:p>
    <w:tbl>
      <w:tblPr>
        <w:tblStyle w:val="TableGrid"/>
        <w:tblW w:w="0" w:type="auto"/>
        <w:tblLook w:val="04A0" w:firstRow="1" w:lastRow="0" w:firstColumn="1" w:lastColumn="0" w:noHBand="0" w:noVBand="1"/>
      </w:tblPr>
      <w:tblGrid>
        <w:gridCol w:w="1165"/>
      </w:tblGrid>
      <w:tr w:rsidR="0088093D" w:rsidRPr="006B391E" w14:paraId="0D711CCA" w14:textId="77777777" w:rsidTr="00C66E4E">
        <w:tc>
          <w:tcPr>
            <w:tcW w:w="1165" w:type="dxa"/>
            <w:tcBorders>
              <w:top w:val="single" w:sz="4" w:space="0" w:color="auto"/>
              <w:left w:val="single" w:sz="4" w:space="0" w:color="auto"/>
              <w:bottom w:val="single" w:sz="4" w:space="0" w:color="auto"/>
              <w:right w:val="single" w:sz="4" w:space="0" w:color="auto"/>
            </w:tcBorders>
          </w:tcPr>
          <w:p w14:paraId="6F32DDBA" w14:textId="05BF1728" w:rsidR="0088093D" w:rsidRPr="006B391E" w:rsidRDefault="005335E2" w:rsidP="00C66E4E">
            <w:pPr>
              <w:pStyle w:val="NoSpacing"/>
              <w:rPr>
                <w:rFonts w:ascii="Calibri" w:hAnsi="Calibri" w:cs="Calibri"/>
              </w:rPr>
            </w:pPr>
            <w:r>
              <w:rPr>
                <w:rFonts w:ascii="Calibri" w:hAnsi="Calibri" w:cs="Calibri"/>
              </w:rPr>
              <w:t>7/6</w:t>
            </w:r>
            <w:r w:rsidR="009D2D01">
              <w:rPr>
                <w:rFonts w:ascii="Calibri" w:hAnsi="Calibri" w:cs="Calibri"/>
              </w:rPr>
              <w:t>/2023</w:t>
            </w:r>
          </w:p>
        </w:tc>
      </w:tr>
    </w:tbl>
    <w:p w14:paraId="476A1A5E" w14:textId="77777777" w:rsidR="0088093D" w:rsidRPr="006B391E" w:rsidRDefault="0088093D" w:rsidP="0088093D">
      <w:pPr>
        <w:pStyle w:val="NoSpacing"/>
        <w:rPr>
          <w:rFonts w:ascii="Calibri" w:hAnsi="Calibri" w:cs="Calibri"/>
        </w:rPr>
      </w:pPr>
      <w:r w:rsidRPr="006B391E">
        <w:rPr>
          <w:rFonts w:ascii="Calibri" w:hAnsi="Calibri" w:cs="Calibri"/>
          <w:i/>
        </w:rPr>
        <w:br/>
      </w:r>
      <w:r w:rsidRPr="006B391E">
        <w:rPr>
          <w:rFonts w:ascii="Calibri" w:hAnsi="Calibri" w:cs="Calibri"/>
        </w:rPr>
        <w:t>Strengths and successes of the program, as evidenced by analysis of data, outcomes assessment, and curriculum:</w:t>
      </w:r>
    </w:p>
    <w:tbl>
      <w:tblPr>
        <w:tblStyle w:val="TableGrid"/>
        <w:tblW w:w="0" w:type="auto"/>
        <w:tblLook w:val="04A0" w:firstRow="1" w:lastRow="0" w:firstColumn="1" w:lastColumn="0" w:noHBand="0" w:noVBand="1"/>
      </w:tblPr>
      <w:tblGrid>
        <w:gridCol w:w="10070"/>
      </w:tblGrid>
      <w:tr w:rsidR="0088093D" w:rsidRPr="006B391E" w14:paraId="430400EA" w14:textId="77777777" w:rsidTr="00C66E4E">
        <w:tc>
          <w:tcPr>
            <w:tcW w:w="10070" w:type="dxa"/>
            <w:tcBorders>
              <w:top w:val="single" w:sz="4" w:space="0" w:color="auto"/>
              <w:left w:val="single" w:sz="4" w:space="0" w:color="auto"/>
              <w:bottom w:val="single" w:sz="4" w:space="0" w:color="auto"/>
              <w:right w:val="single" w:sz="4" w:space="0" w:color="auto"/>
            </w:tcBorders>
          </w:tcPr>
          <w:p w14:paraId="50FA70D0" w14:textId="30A46F78" w:rsidR="0088093D" w:rsidRDefault="00752AEE" w:rsidP="00752AEE">
            <w:pPr>
              <w:pStyle w:val="NoSpacing"/>
              <w:numPr>
                <w:ilvl w:val="0"/>
                <w:numId w:val="37"/>
              </w:numPr>
              <w:rPr>
                <w:rFonts w:ascii="Calibri" w:hAnsi="Calibri" w:cs="Calibri"/>
              </w:rPr>
            </w:pPr>
            <w:r>
              <w:rPr>
                <w:rFonts w:ascii="Calibri" w:hAnsi="Calibri" w:cs="Calibri"/>
              </w:rPr>
              <w:t>Student centere</w:t>
            </w:r>
            <w:r w:rsidR="00A9697F">
              <w:rPr>
                <w:rFonts w:ascii="Calibri" w:hAnsi="Calibri" w:cs="Calibri"/>
              </w:rPr>
              <w:t>d and responsive to needs.</w:t>
            </w:r>
          </w:p>
          <w:p w14:paraId="7AE66F9F" w14:textId="77777777" w:rsidR="00752AEE" w:rsidRDefault="00752AEE" w:rsidP="00752AEE">
            <w:pPr>
              <w:pStyle w:val="NoSpacing"/>
              <w:numPr>
                <w:ilvl w:val="0"/>
                <w:numId w:val="37"/>
              </w:numPr>
              <w:rPr>
                <w:rFonts w:ascii="Calibri" w:hAnsi="Calibri" w:cs="Calibri"/>
              </w:rPr>
            </w:pPr>
            <w:r>
              <w:rPr>
                <w:rFonts w:ascii="Calibri" w:hAnsi="Calibri" w:cs="Calibri"/>
              </w:rPr>
              <w:t>Responsive to chang</w:t>
            </w:r>
            <w:r w:rsidR="00A9697F">
              <w:rPr>
                <w:rFonts w:ascii="Calibri" w:hAnsi="Calibri" w:cs="Calibri"/>
              </w:rPr>
              <w:t>ing healthcare environment.</w:t>
            </w:r>
          </w:p>
          <w:p w14:paraId="20233E3E" w14:textId="77777777" w:rsidR="00A9697F" w:rsidRDefault="00A9697F" w:rsidP="00752AEE">
            <w:pPr>
              <w:pStyle w:val="NoSpacing"/>
              <w:numPr>
                <w:ilvl w:val="0"/>
                <w:numId w:val="37"/>
              </w:numPr>
              <w:rPr>
                <w:rFonts w:ascii="Calibri" w:hAnsi="Calibri" w:cs="Calibri"/>
              </w:rPr>
            </w:pPr>
            <w:r>
              <w:rPr>
                <w:rFonts w:ascii="Calibri" w:hAnsi="Calibri" w:cs="Calibri"/>
              </w:rPr>
              <w:t>Demonstrated flexibility and willingness to adapt.</w:t>
            </w:r>
          </w:p>
          <w:p w14:paraId="5E974584" w14:textId="77777777" w:rsidR="00A9697F" w:rsidRDefault="00A9697F" w:rsidP="00752AEE">
            <w:pPr>
              <w:pStyle w:val="NoSpacing"/>
              <w:numPr>
                <w:ilvl w:val="0"/>
                <w:numId w:val="37"/>
              </w:numPr>
              <w:rPr>
                <w:rFonts w:ascii="Calibri" w:hAnsi="Calibri" w:cs="Calibri"/>
              </w:rPr>
            </w:pPr>
            <w:r>
              <w:rPr>
                <w:rFonts w:ascii="Calibri" w:hAnsi="Calibri" w:cs="Calibri"/>
              </w:rPr>
              <w:t>Strong, cohesive faculty.</w:t>
            </w:r>
          </w:p>
          <w:p w14:paraId="4C826FB3" w14:textId="03852AB2" w:rsidR="00A9697F" w:rsidRPr="006B391E" w:rsidRDefault="002A60D0" w:rsidP="00752AEE">
            <w:pPr>
              <w:pStyle w:val="NoSpacing"/>
              <w:numPr>
                <w:ilvl w:val="0"/>
                <w:numId w:val="37"/>
              </w:numPr>
              <w:rPr>
                <w:rFonts w:ascii="Calibri" w:hAnsi="Calibri" w:cs="Calibri"/>
              </w:rPr>
            </w:pPr>
            <w:r>
              <w:rPr>
                <w:rFonts w:ascii="Calibri" w:hAnsi="Calibri" w:cs="Calibri"/>
              </w:rPr>
              <w:t>Improvements in Simulation Center to reflect changing clinical environments.</w:t>
            </w:r>
          </w:p>
        </w:tc>
      </w:tr>
    </w:tbl>
    <w:p w14:paraId="0BA3F783" w14:textId="77777777" w:rsidR="0088093D" w:rsidRPr="006B391E" w:rsidRDefault="0088093D" w:rsidP="0088093D">
      <w:pPr>
        <w:pStyle w:val="NoSpacing"/>
        <w:rPr>
          <w:rFonts w:ascii="Calibri" w:hAnsi="Calibri" w:cs="Calibri"/>
        </w:rPr>
      </w:pPr>
    </w:p>
    <w:p w14:paraId="2C5B22A6" w14:textId="77777777" w:rsidR="0088093D" w:rsidRPr="006B391E" w:rsidRDefault="0088093D" w:rsidP="0088093D">
      <w:pPr>
        <w:pStyle w:val="NoSpacing"/>
        <w:rPr>
          <w:rFonts w:ascii="Calibri" w:hAnsi="Calibri" w:cs="Calibri"/>
        </w:rPr>
      </w:pPr>
      <w:r w:rsidRPr="006B391E">
        <w:rPr>
          <w:rFonts w:ascii="Calibri" w:hAnsi="Calibri" w:cs="Calibri"/>
        </w:rPr>
        <w:t>Areas of concern, if any:</w:t>
      </w:r>
    </w:p>
    <w:tbl>
      <w:tblPr>
        <w:tblStyle w:val="TableGrid"/>
        <w:tblW w:w="0" w:type="auto"/>
        <w:tblLook w:val="04A0" w:firstRow="1" w:lastRow="0" w:firstColumn="1" w:lastColumn="0" w:noHBand="0" w:noVBand="1"/>
      </w:tblPr>
      <w:tblGrid>
        <w:gridCol w:w="10070"/>
      </w:tblGrid>
      <w:tr w:rsidR="0088093D" w:rsidRPr="006B391E" w14:paraId="0A164C1C" w14:textId="77777777" w:rsidTr="00C66E4E">
        <w:tc>
          <w:tcPr>
            <w:tcW w:w="10070" w:type="dxa"/>
            <w:tcBorders>
              <w:top w:val="single" w:sz="4" w:space="0" w:color="auto"/>
              <w:left w:val="single" w:sz="4" w:space="0" w:color="auto"/>
              <w:bottom w:val="single" w:sz="4" w:space="0" w:color="auto"/>
              <w:right w:val="single" w:sz="4" w:space="0" w:color="auto"/>
            </w:tcBorders>
          </w:tcPr>
          <w:p w14:paraId="5C99D45A" w14:textId="287F9BB0" w:rsidR="0088093D" w:rsidRDefault="00B66ACC" w:rsidP="007B3935">
            <w:pPr>
              <w:pStyle w:val="NoSpacing"/>
              <w:numPr>
                <w:ilvl w:val="0"/>
                <w:numId w:val="38"/>
              </w:numPr>
              <w:rPr>
                <w:rFonts w:ascii="Calibri" w:hAnsi="Calibri" w:cs="Calibri"/>
              </w:rPr>
            </w:pPr>
            <w:r>
              <w:rPr>
                <w:rFonts w:ascii="Calibri" w:hAnsi="Calibri" w:cs="Calibri"/>
              </w:rPr>
              <w:t>Maintaining appropriate levels of staffing for the specialized areas of the nursing program (Mental Health, Pediatrics).</w:t>
            </w:r>
          </w:p>
          <w:p w14:paraId="6E1A1812" w14:textId="77777777" w:rsidR="00B66ACC" w:rsidRDefault="00BE637B" w:rsidP="007B3935">
            <w:pPr>
              <w:pStyle w:val="NoSpacing"/>
              <w:numPr>
                <w:ilvl w:val="0"/>
                <w:numId w:val="38"/>
              </w:numPr>
              <w:rPr>
                <w:rFonts w:ascii="Calibri" w:hAnsi="Calibri" w:cs="Calibri"/>
              </w:rPr>
            </w:pPr>
            <w:r>
              <w:rPr>
                <w:rFonts w:ascii="Calibri" w:hAnsi="Calibri" w:cs="Calibri"/>
              </w:rPr>
              <w:t xml:space="preserve">Stewardship and maintenance of relationships with clinical sites to allow </w:t>
            </w:r>
            <w:r w:rsidR="00E3564B">
              <w:rPr>
                <w:rFonts w:ascii="Calibri" w:hAnsi="Calibri" w:cs="Calibri"/>
              </w:rPr>
              <w:t xml:space="preserve">placement in the local area and greater bay area to provide students with diverse </w:t>
            </w:r>
            <w:r w:rsidR="00190BF3">
              <w:rPr>
                <w:rFonts w:ascii="Calibri" w:hAnsi="Calibri" w:cs="Calibri"/>
              </w:rPr>
              <w:t>experiential opportunities.</w:t>
            </w:r>
          </w:p>
          <w:p w14:paraId="3F4D0DC6" w14:textId="48FA42E1" w:rsidR="007B3935" w:rsidRPr="006B391E" w:rsidRDefault="007B3935" w:rsidP="007B3935">
            <w:pPr>
              <w:pStyle w:val="NoSpacing"/>
              <w:numPr>
                <w:ilvl w:val="0"/>
                <w:numId w:val="38"/>
              </w:numPr>
              <w:rPr>
                <w:rFonts w:ascii="Calibri" w:hAnsi="Calibri" w:cs="Calibri"/>
              </w:rPr>
            </w:pPr>
            <w:r>
              <w:rPr>
                <w:rFonts w:ascii="Calibri" w:hAnsi="Calibri" w:cs="Calibri"/>
              </w:rPr>
              <w:t>Impact of COVID and learning environment on first-time licensure exam passage rates in coming years and the subsequent reaction of the Board of Registered Nursing.</w:t>
            </w:r>
          </w:p>
        </w:tc>
      </w:tr>
    </w:tbl>
    <w:p w14:paraId="14728639" w14:textId="77777777" w:rsidR="0088093D" w:rsidRPr="006B391E" w:rsidRDefault="0088093D" w:rsidP="0088093D">
      <w:pPr>
        <w:pStyle w:val="NoSpacing"/>
        <w:rPr>
          <w:rFonts w:ascii="Calibri" w:hAnsi="Calibri" w:cs="Calibri"/>
        </w:rPr>
      </w:pPr>
    </w:p>
    <w:p w14:paraId="0893E717" w14:textId="77777777" w:rsidR="0088093D" w:rsidRPr="006B391E" w:rsidRDefault="0088093D" w:rsidP="0088093D">
      <w:pPr>
        <w:pStyle w:val="NoSpacing"/>
        <w:rPr>
          <w:rFonts w:ascii="Calibri" w:hAnsi="Calibri" w:cs="Calibri"/>
        </w:rPr>
      </w:pPr>
      <w:r w:rsidRPr="006B391E">
        <w:rPr>
          <w:rFonts w:ascii="Calibri" w:hAnsi="Calibri" w:cs="Calibri"/>
        </w:rPr>
        <w:t>Recommendations for improvement:</w:t>
      </w:r>
    </w:p>
    <w:tbl>
      <w:tblPr>
        <w:tblStyle w:val="TableGrid"/>
        <w:tblW w:w="0" w:type="auto"/>
        <w:tblLook w:val="04A0" w:firstRow="1" w:lastRow="0" w:firstColumn="1" w:lastColumn="0" w:noHBand="0" w:noVBand="1"/>
      </w:tblPr>
      <w:tblGrid>
        <w:gridCol w:w="10070"/>
      </w:tblGrid>
      <w:tr w:rsidR="0088093D" w:rsidRPr="006B391E" w14:paraId="1EB49037" w14:textId="77777777" w:rsidTr="00C66E4E">
        <w:tc>
          <w:tcPr>
            <w:tcW w:w="10070" w:type="dxa"/>
            <w:tcBorders>
              <w:top w:val="single" w:sz="4" w:space="0" w:color="auto"/>
              <w:left w:val="single" w:sz="4" w:space="0" w:color="auto"/>
              <w:bottom w:val="single" w:sz="4" w:space="0" w:color="auto"/>
              <w:right w:val="single" w:sz="4" w:space="0" w:color="auto"/>
            </w:tcBorders>
          </w:tcPr>
          <w:p w14:paraId="6D7CC359" w14:textId="77777777" w:rsidR="00231A5A" w:rsidRDefault="00231A5A" w:rsidP="006D38D0">
            <w:pPr>
              <w:pStyle w:val="NoSpacing"/>
              <w:numPr>
                <w:ilvl w:val="0"/>
                <w:numId w:val="39"/>
              </w:numPr>
              <w:rPr>
                <w:rFonts w:ascii="Calibri" w:hAnsi="Calibri" w:cs="Calibri"/>
              </w:rPr>
            </w:pPr>
            <w:r>
              <w:rPr>
                <w:rFonts w:ascii="Calibri" w:hAnsi="Calibri" w:cs="Calibri"/>
              </w:rPr>
              <w:t>Improve simulation environment.</w:t>
            </w:r>
          </w:p>
          <w:p w14:paraId="35CA2046" w14:textId="77777777" w:rsidR="00231A5A" w:rsidRDefault="00231A5A" w:rsidP="006D38D0">
            <w:pPr>
              <w:pStyle w:val="NoSpacing"/>
              <w:numPr>
                <w:ilvl w:val="0"/>
                <w:numId w:val="39"/>
              </w:numPr>
              <w:rPr>
                <w:rFonts w:ascii="Calibri" w:hAnsi="Calibri" w:cs="Calibri"/>
              </w:rPr>
            </w:pPr>
            <w:r>
              <w:rPr>
                <w:rFonts w:ascii="Calibri" w:hAnsi="Calibri" w:cs="Calibri"/>
              </w:rPr>
              <w:t>Hiring a diverse, culturally responsive faculty.</w:t>
            </w:r>
          </w:p>
          <w:p w14:paraId="2D15218B" w14:textId="09EB16E0" w:rsidR="006D38D0" w:rsidRPr="006B391E" w:rsidRDefault="006D38D0" w:rsidP="006D38D0">
            <w:pPr>
              <w:pStyle w:val="NoSpacing"/>
              <w:numPr>
                <w:ilvl w:val="0"/>
                <w:numId w:val="39"/>
              </w:numPr>
              <w:rPr>
                <w:rFonts w:ascii="Calibri" w:hAnsi="Calibri" w:cs="Calibri"/>
              </w:rPr>
            </w:pPr>
            <w:r>
              <w:rPr>
                <w:rFonts w:ascii="Calibri" w:hAnsi="Calibri" w:cs="Calibri"/>
              </w:rPr>
              <w:t>Curricular revision.</w:t>
            </w:r>
          </w:p>
        </w:tc>
      </w:tr>
    </w:tbl>
    <w:p w14:paraId="100D42BC" w14:textId="77777777" w:rsidR="0088093D" w:rsidRPr="006B391E" w:rsidRDefault="0088093D" w:rsidP="0088093D">
      <w:pPr>
        <w:pStyle w:val="NoSpacing"/>
        <w:rPr>
          <w:rFonts w:ascii="Calibri" w:hAnsi="Calibri" w:cs="Calibri"/>
        </w:rPr>
      </w:pPr>
    </w:p>
    <w:p w14:paraId="67C5D4FA" w14:textId="77777777" w:rsidR="0088093D" w:rsidRPr="006B391E" w:rsidRDefault="0088093D" w:rsidP="0088093D">
      <w:pPr>
        <w:pStyle w:val="NoSpacing"/>
        <w:rPr>
          <w:rFonts w:ascii="Calibri" w:hAnsi="Calibri" w:cs="Calibri"/>
        </w:rPr>
      </w:pPr>
      <w:r w:rsidRPr="006B391E">
        <w:rPr>
          <w:rFonts w:ascii="Calibri" w:hAnsi="Calibri" w:cs="Calibri"/>
        </w:rPr>
        <w:t>Anticipated Resource Needs:</w:t>
      </w:r>
    </w:p>
    <w:p w14:paraId="2B885AE1" w14:textId="77777777" w:rsidR="0088093D" w:rsidRPr="006B391E" w:rsidRDefault="0088093D" w:rsidP="0088093D">
      <w:pPr>
        <w:pStyle w:val="NoSpacing"/>
        <w:rPr>
          <w:rFonts w:ascii="Calibri" w:hAnsi="Calibri" w:cs="Calibri"/>
        </w:rPr>
      </w:pPr>
    </w:p>
    <w:tbl>
      <w:tblPr>
        <w:tblW w:w="9339" w:type="dxa"/>
        <w:jc w:val="center"/>
        <w:tblLook w:val="04A0" w:firstRow="1" w:lastRow="0" w:firstColumn="1" w:lastColumn="0" w:noHBand="0" w:noVBand="1"/>
      </w:tblPr>
      <w:tblGrid>
        <w:gridCol w:w="3725"/>
        <w:gridCol w:w="5614"/>
      </w:tblGrid>
      <w:tr w:rsidR="0088093D" w:rsidRPr="006B391E" w14:paraId="7703EBBA" w14:textId="77777777" w:rsidTr="00C66E4E">
        <w:trPr>
          <w:trHeight w:val="350"/>
          <w:jc w:val="center"/>
        </w:trPr>
        <w:tc>
          <w:tcPr>
            <w:tcW w:w="37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133E56"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Resource Type</w:t>
            </w:r>
          </w:p>
        </w:tc>
        <w:tc>
          <w:tcPr>
            <w:tcW w:w="56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4B1F7D"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Description of Need (Initial, Including Justification and Direct Linkage to State of the Program)</w:t>
            </w:r>
          </w:p>
        </w:tc>
      </w:tr>
      <w:tr w:rsidR="0088093D" w:rsidRPr="006B391E" w14:paraId="4079A963"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6C773F4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Faculty</w:t>
            </w:r>
          </w:p>
        </w:tc>
        <w:tc>
          <w:tcPr>
            <w:tcW w:w="5614" w:type="dxa"/>
            <w:tcBorders>
              <w:top w:val="single" w:sz="4" w:space="0" w:color="auto"/>
              <w:left w:val="single" w:sz="4" w:space="0" w:color="auto"/>
              <w:bottom w:val="single" w:sz="4" w:space="0" w:color="auto"/>
              <w:right w:val="single" w:sz="4" w:space="0" w:color="auto"/>
            </w:tcBorders>
            <w:noWrap/>
            <w:vAlign w:val="center"/>
          </w:tcPr>
          <w:p w14:paraId="35C422D9" w14:textId="085636B6" w:rsidR="0088093D" w:rsidRPr="006B391E" w:rsidRDefault="006D38D0"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Three full-time faculty </w:t>
            </w:r>
            <w:r w:rsidR="0054712B">
              <w:rPr>
                <w:rFonts w:ascii="Calibri" w:eastAsia="Times New Roman" w:hAnsi="Calibri" w:cs="Calibri"/>
                <w:bCs/>
                <w:color w:val="000000"/>
              </w:rPr>
              <w:t>retired with SERP and having challenges seeking/hiring replacements.  This puts program in jeopardy in specialty nursing areas.</w:t>
            </w:r>
          </w:p>
        </w:tc>
      </w:tr>
      <w:tr w:rsidR="0088093D" w:rsidRPr="006B391E" w14:paraId="55C84D98"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16640A8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Classified</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F5263A" w14:textId="5D7808DD" w:rsidR="0088093D" w:rsidRPr="006B391E" w:rsidRDefault="004B5B32"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Proper training of incumbents to address the needs of the program while sharing incumbents with other areas of college.</w:t>
            </w:r>
          </w:p>
        </w:tc>
      </w:tr>
      <w:tr w:rsidR="0088093D" w:rsidRPr="006B391E" w14:paraId="4A94B189"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0055A7D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Admin/Confidential</w:t>
            </w:r>
          </w:p>
        </w:tc>
        <w:tc>
          <w:tcPr>
            <w:tcW w:w="5614" w:type="dxa"/>
            <w:tcBorders>
              <w:top w:val="single" w:sz="4" w:space="0" w:color="auto"/>
              <w:left w:val="single" w:sz="4" w:space="0" w:color="auto"/>
              <w:bottom w:val="single" w:sz="4" w:space="0" w:color="auto"/>
              <w:right w:val="single" w:sz="4" w:space="0" w:color="auto"/>
            </w:tcBorders>
            <w:noWrap/>
            <w:vAlign w:val="center"/>
          </w:tcPr>
          <w:p w14:paraId="7114EB53" w14:textId="78ECB559" w:rsidR="0088093D" w:rsidRPr="006B391E" w:rsidRDefault="004B5B32"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None</w:t>
            </w:r>
          </w:p>
        </w:tc>
      </w:tr>
      <w:tr w:rsidR="0088093D" w:rsidRPr="006B391E" w14:paraId="3B868493"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456BA9AA"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Equipment</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E58B0E1" w14:textId="2DEC8133" w:rsidR="0088093D" w:rsidRPr="006B391E" w:rsidRDefault="006B40CF"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Up-to-date equipment that is used in the clinical setting so that students are better prepared when entering the clinical sites.</w:t>
            </w:r>
          </w:p>
        </w:tc>
      </w:tr>
      <w:tr w:rsidR="0088093D" w:rsidRPr="006B391E" w14:paraId="55F1EB9A"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3298D744"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Technology</w:t>
            </w:r>
          </w:p>
        </w:tc>
        <w:tc>
          <w:tcPr>
            <w:tcW w:w="5614" w:type="dxa"/>
            <w:tcBorders>
              <w:top w:val="single" w:sz="4" w:space="0" w:color="auto"/>
              <w:left w:val="single" w:sz="4" w:space="0" w:color="auto"/>
              <w:bottom w:val="single" w:sz="4" w:space="0" w:color="auto"/>
              <w:right w:val="single" w:sz="4" w:space="0" w:color="auto"/>
            </w:tcBorders>
            <w:noWrap/>
            <w:vAlign w:val="center"/>
          </w:tcPr>
          <w:p w14:paraId="2C8719B4" w14:textId="162D8B1D" w:rsidR="0088093D" w:rsidRPr="006B391E" w:rsidRDefault="006B40CF"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Ensure all faculty/staff have access to proper technology </w:t>
            </w:r>
            <w:r w:rsidR="00505B7E">
              <w:rPr>
                <w:rFonts w:ascii="Calibri" w:eastAsia="Times New Roman" w:hAnsi="Calibri" w:cs="Calibri"/>
                <w:bCs/>
                <w:color w:val="000000"/>
              </w:rPr>
              <w:t>in offices.</w:t>
            </w:r>
          </w:p>
        </w:tc>
      </w:tr>
      <w:tr w:rsidR="0088093D" w:rsidRPr="006B391E" w14:paraId="425FF5E1" w14:textId="77777777" w:rsidTr="00C66E4E">
        <w:trPr>
          <w:trHeight w:val="395"/>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3CE84B4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Facilities</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69D0F47" w14:textId="2A6AE227" w:rsidR="0088093D" w:rsidRPr="006B391E" w:rsidRDefault="00505B7E"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Completion of neonatal lab in Room 811.</w:t>
            </w:r>
          </w:p>
        </w:tc>
      </w:tr>
      <w:tr w:rsidR="0088093D" w:rsidRPr="006B391E" w14:paraId="6A6F6D08"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noWrap/>
            <w:vAlign w:val="center"/>
            <w:hideMark/>
          </w:tcPr>
          <w:p w14:paraId="76687F7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Operating Budget</w:t>
            </w:r>
          </w:p>
        </w:tc>
        <w:tc>
          <w:tcPr>
            <w:tcW w:w="5614" w:type="dxa"/>
            <w:tcBorders>
              <w:top w:val="single" w:sz="4" w:space="0" w:color="auto"/>
              <w:left w:val="single" w:sz="4" w:space="0" w:color="auto"/>
              <w:bottom w:val="single" w:sz="4" w:space="0" w:color="auto"/>
              <w:right w:val="single" w:sz="4" w:space="0" w:color="auto"/>
            </w:tcBorders>
            <w:noWrap/>
            <w:vAlign w:val="center"/>
          </w:tcPr>
          <w:p w14:paraId="21EF0A6B" w14:textId="692DDE5E" w:rsidR="0088093D" w:rsidRPr="006B391E" w:rsidRDefault="00505B7E"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Sufficient with leveraging of grant with GF.</w:t>
            </w:r>
          </w:p>
        </w:tc>
      </w:tr>
      <w:tr w:rsidR="0088093D" w:rsidRPr="006B391E" w14:paraId="61D80314"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6B4A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Professional Development/ Training</w:t>
            </w:r>
          </w:p>
        </w:tc>
        <w:tc>
          <w:tcPr>
            <w:tcW w:w="5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3D6853" w14:textId="79008A82" w:rsidR="0088093D" w:rsidRPr="006B391E" w:rsidRDefault="00F16DE3"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Utilization</w:t>
            </w:r>
            <w:r w:rsidR="009438B6">
              <w:rPr>
                <w:rFonts w:ascii="Calibri" w:eastAsia="Times New Roman" w:hAnsi="Calibri" w:cs="Calibri"/>
                <w:bCs/>
                <w:color w:val="000000"/>
              </w:rPr>
              <w:t xml:space="preserve"> of grant funding for improved cultural competence training for all faculty/staff in nursing program.</w:t>
            </w:r>
          </w:p>
        </w:tc>
      </w:tr>
      <w:tr w:rsidR="0088093D" w:rsidRPr="006B391E" w14:paraId="397BAD36"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08AF"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Library &amp; Learning Materials</w:t>
            </w:r>
          </w:p>
        </w:tc>
        <w:tc>
          <w:tcPr>
            <w:tcW w:w="5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E30F" w14:textId="0B20FB2F" w:rsidR="0088093D" w:rsidRPr="006B391E" w:rsidRDefault="009438B6"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N/A</w:t>
            </w:r>
          </w:p>
        </w:tc>
      </w:tr>
    </w:tbl>
    <w:p w14:paraId="58B0C6A2" w14:textId="77777777" w:rsidR="0088093D" w:rsidRPr="006B391E" w:rsidRDefault="0088093D" w:rsidP="0088093D">
      <w:pPr>
        <w:rPr>
          <w:rFonts w:ascii="Calibri" w:hAnsi="Calibri" w:cs="Calibri"/>
        </w:rPr>
      </w:pPr>
    </w:p>
    <w:p w14:paraId="7DDB85C7" w14:textId="2DC2F03E" w:rsidR="00FD1FDB" w:rsidRPr="006B391E" w:rsidRDefault="00FD1FDB" w:rsidP="003F6F21">
      <w:pPr>
        <w:ind w:firstLine="720"/>
        <w:rPr>
          <w:rFonts w:ascii="Calibri" w:hAnsi="Calibri" w:cs="Calibri"/>
        </w:rPr>
      </w:pPr>
    </w:p>
    <w:sectPr w:rsidR="00FD1FDB" w:rsidRPr="006B391E" w:rsidSect="003E5665">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0025" w14:textId="77777777" w:rsidR="007C500D" w:rsidRDefault="007C500D" w:rsidP="009B2E3A">
      <w:pPr>
        <w:spacing w:before="0" w:after="0" w:line="240" w:lineRule="auto"/>
      </w:pPr>
      <w:r>
        <w:separator/>
      </w:r>
    </w:p>
  </w:endnote>
  <w:endnote w:type="continuationSeparator" w:id="0">
    <w:p w14:paraId="2F3C42B1" w14:textId="77777777" w:rsidR="007C500D" w:rsidRDefault="007C500D" w:rsidP="009B2E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07A7" w14:textId="77777777" w:rsidR="00BB319B" w:rsidRDefault="00BB3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9418"/>
      <w:docPartObj>
        <w:docPartGallery w:val="Page Numbers (Bottom of Page)"/>
        <w:docPartUnique/>
      </w:docPartObj>
    </w:sdtPr>
    <w:sdtContent>
      <w:sdt>
        <w:sdtPr>
          <w:id w:val="-1769616900"/>
          <w:docPartObj>
            <w:docPartGallery w:val="Page Numbers (Top of Page)"/>
            <w:docPartUnique/>
          </w:docPartObj>
        </w:sdtPr>
        <w:sdtContent>
          <w:p w14:paraId="31179D15" w14:textId="5B13160B" w:rsidR="009B2E3A" w:rsidRDefault="009B2E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C30DEF" w14:textId="77777777" w:rsidR="009B2E3A" w:rsidRDefault="009B2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C309" w14:textId="77777777" w:rsidR="00BB319B" w:rsidRDefault="00BB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B183E" w14:textId="77777777" w:rsidR="007C500D" w:rsidRDefault="007C500D" w:rsidP="009B2E3A">
      <w:pPr>
        <w:spacing w:before="0" w:after="0" w:line="240" w:lineRule="auto"/>
      </w:pPr>
      <w:r>
        <w:separator/>
      </w:r>
    </w:p>
  </w:footnote>
  <w:footnote w:type="continuationSeparator" w:id="0">
    <w:p w14:paraId="7BF78E5C" w14:textId="77777777" w:rsidR="007C500D" w:rsidRDefault="007C500D" w:rsidP="009B2E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A362" w14:textId="77777777" w:rsidR="00BB319B" w:rsidRDefault="00BB3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FE14" w14:textId="77777777" w:rsidR="00BB319B" w:rsidRDefault="00BB3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160F" w14:textId="77777777" w:rsidR="00BB319B" w:rsidRDefault="00BB3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CBC"/>
    <w:multiLevelType w:val="hybridMultilevel"/>
    <w:tmpl w:val="249CC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E0B3F"/>
    <w:multiLevelType w:val="hybridMultilevel"/>
    <w:tmpl w:val="8430C62E"/>
    <w:lvl w:ilvl="0" w:tplc="92D0E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C5332"/>
    <w:multiLevelType w:val="hybridMultilevel"/>
    <w:tmpl w:val="BBB802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4F698F"/>
    <w:multiLevelType w:val="hybridMultilevel"/>
    <w:tmpl w:val="E68E8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C3FB4"/>
    <w:multiLevelType w:val="hybridMultilevel"/>
    <w:tmpl w:val="ACC49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7638"/>
    <w:multiLevelType w:val="hybridMultilevel"/>
    <w:tmpl w:val="137E1A08"/>
    <w:lvl w:ilvl="0" w:tplc="444443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65E49"/>
    <w:multiLevelType w:val="hybridMultilevel"/>
    <w:tmpl w:val="94E46F2C"/>
    <w:lvl w:ilvl="0" w:tplc="04090015">
      <w:start w:val="1"/>
      <w:numFmt w:val="upperLetter"/>
      <w:lvlText w:val="%1."/>
      <w:lvlJc w:val="left"/>
      <w:pPr>
        <w:ind w:left="360" w:hanging="360"/>
      </w:pPr>
      <w:rPr>
        <w:rFonts w:hint="default"/>
      </w:rPr>
    </w:lvl>
    <w:lvl w:ilvl="1" w:tplc="8B78EA9A">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9C62D5"/>
    <w:multiLevelType w:val="hybridMultilevel"/>
    <w:tmpl w:val="B7D277F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A9A4A8E4">
      <w:numFmt w:val="bullet"/>
      <w:lvlText w:val=""/>
      <w:lvlJc w:val="left"/>
      <w:pPr>
        <w:ind w:left="2925" w:hanging="765"/>
      </w:pPr>
      <w:rPr>
        <w:rFonts w:ascii="Symbol" w:eastAsiaTheme="minorHAns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FC4355"/>
    <w:multiLevelType w:val="hybridMultilevel"/>
    <w:tmpl w:val="BAC25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73AE7"/>
    <w:multiLevelType w:val="hybridMultilevel"/>
    <w:tmpl w:val="F0AE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B21CA"/>
    <w:multiLevelType w:val="hybridMultilevel"/>
    <w:tmpl w:val="0D98BD2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C21142"/>
    <w:multiLevelType w:val="hybridMultilevel"/>
    <w:tmpl w:val="89AC1994"/>
    <w:lvl w:ilvl="0" w:tplc="72603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F5FCF"/>
    <w:multiLevelType w:val="hybridMultilevel"/>
    <w:tmpl w:val="A8C4F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672A7"/>
    <w:multiLevelType w:val="hybridMultilevel"/>
    <w:tmpl w:val="7E68E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B79CA"/>
    <w:multiLevelType w:val="hybridMultilevel"/>
    <w:tmpl w:val="FDF65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F12DB"/>
    <w:multiLevelType w:val="hybridMultilevel"/>
    <w:tmpl w:val="3BA0C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27F13"/>
    <w:multiLevelType w:val="hybridMultilevel"/>
    <w:tmpl w:val="96804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721DF"/>
    <w:multiLevelType w:val="hybridMultilevel"/>
    <w:tmpl w:val="5694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B07E7"/>
    <w:multiLevelType w:val="hybridMultilevel"/>
    <w:tmpl w:val="BD3E7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462896"/>
    <w:multiLevelType w:val="hybridMultilevel"/>
    <w:tmpl w:val="4F5040C4"/>
    <w:lvl w:ilvl="0" w:tplc="C1B499F2">
      <w:start w:val="1"/>
      <w:numFmt w:val="upperRoman"/>
      <w:lvlText w:val="%1."/>
      <w:lvlJc w:val="left"/>
      <w:pPr>
        <w:ind w:left="72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3099B"/>
    <w:multiLevelType w:val="hybridMultilevel"/>
    <w:tmpl w:val="06380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6E402D"/>
    <w:multiLevelType w:val="hybridMultilevel"/>
    <w:tmpl w:val="9E2C9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CB0791"/>
    <w:multiLevelType w:val="hybridMultilevel"/>
    <w:tmpl w:val="EE06D9D2"/>
    <w:lvl w:ilvl="0" w:tplc="43CE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B4C81"/>
    <w:multiLevelType w:val="hybridMultilevel"/>
    <w:tmpl w:val="7CF078C6"/>
    <w:lvl w:ilvl="0" w:tplc="272637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C95DC4"/>
    <w:multiLevelType w:val="hybridMultilevel"/>
    <w:tmpl w:val="F076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303F5"/>
    <w:multiLevelType w:val="hybridMultilevel"/>
    <w:tmpl w:val="ED4AC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63F51"/>
    <w:multiLevelType w:val="hybridMultilevel"/>
    <w:tmpl w:val="7774326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8E090D"/>
    <w:multiLevelType w:val="hybridMultilevel"/>
    <w:tmpl w:val="77AA23FA"/>
    <w:lvl w:ilvl="0" w:tplc="38D81C48">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FE92A2C"/>
    <w:multiLevelType w:val="hybridMultilevel"/>
    <w:tmpl w:val="43207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156B4"/>
    <w:multiLevelType w:val="hybridMultilevel"/>
    <w:tmpl w:val="E7CE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3339C"/>
    <w:multiLevelType w:val="hybridMultilevel"/>
    <w:tmpl w:val="17AA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153A9"/>
    <w:multiLevelType w:val="hybridMultilevel"/>
    <w:tmpl w:val="710E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66784"/>
    <w:multiLevelType w:val="hybridMultilevel"/>
    <w:tmpl w:val="FD06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E160B"/>
    <w:multiLevelType w:val="hybridMultilevel"/>
    <w:tmpl w:val="93F83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8404A"/>
    <w:multiLevelType w:val="hybridMultilevel"/>
    <w:tmpl w:val="C4F46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B38B7"/>
    <w:multiLevelType w:val="hybridMultilevel"/>
    <w:tmpl w:val="2366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F5D10"/>
    <w:multiLevelType w:val="hybridMultilevel"/>
    <w:tmpl w:val="C3B48BC4"/>
    <w:lvl w:ilvl="0" w:tplc="7BA60D28">
      <w:start w:val="1"/>
      <w:numFmt w:val="upperLetter"/>
      <w:lvlText w:val="%1."/>
      <w:lvlJc w:val="left"/>
      <w:pPr>
        <w:ind w:left="45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523087">
    <w:abstractNumId w:val="34"/>
  </w:num>
  <w:num w:numId="2" w16cid:durableId="289895861">
    <w:abstractNumId w:val="6"/>
  </w:num>
  <w:num w:numId="3" w16cid:durableId="79447509">
    <w:abstractNumId w:val="36"/>
  </w:num>
  <w:num w:numId="4" w16cid:durableId="436292405">
    <w:abstractNumId w:val="4"/>
  </w:num>
  <w:num w:numId="5" w16cid:durableId="18604365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2156483">
    <w:abstractNumId w:val="7"/>
  </w:num>
  <w:num w:numId="7" w16cid:durableId="1699311002">
    <w:abstractNumId w:val="27"/>
  </w:num>
  <w:num w:numId="8" w16cid:durableId="478808368">
    <w:abstractNumId w:val="22"/>
  </w:num>
  <w:num w:numId="9" w16cid:durableId="1348940979">
    <w:abstractNumId w:val="11"/>
  </w:num>
  <w:num w:numId="10" w16cid:durableId="433330159">
    <w:abstractNumId w:val="19"/>
  </w:num>
  <w:num w:numId="11" w16cid:durableId="2081099332">
    <w:abstractNumId w:val="35"/>
  </w:num>
  <w:num w:numId="12" w16cid:durableId="1690987677">
    <w:abstractNumId w:val="21"/>
  </w:num>
  <w:num w:numId="13" w16cid:durableId="1731539248">
    <w:abstractNumId w:val="20"/>
  </w:num>
  <w:num w:numId="14" w16cid:durableId="454713734">
    <w:abstractNumId w:val="13"/>
  </w:num>
  <w:num w:numId="15" w16cid:durableId="918712637">
    <w:abstractNumId w:val="18"/>
  </w:num>
  <w:num w:numId="16" w16cid:durableId="1179002531">
    <w:abstractNumId w:val="15"/>
  </w:num>
  <w:num w:numId="17" w16cid:durableId="1353411625">
    <w:abstractNumId w:val="8"/>
  </w:num>
  <w:num w:numId="18" w16cid:durableId="571543160">
    <w:abstractNumId w:val="16"/>
  </w:num>
  <w:num w:numId="19" w16cid:durableId="284239403">
    <w:abstractNumId w:val="33"/>
  </w:num>
  <w:num w:numId="20" w16cid:durableId="2011982042">
    <w:abstractNumId w:val="12"/>
  </w:num>
  <w:num w:numId="21" w16cid:durableId="1437287761">
    <w:abstractNumId w:val="24"/>
  </w:num>
  <w:num w:numId="22" w16cid:durableId="309986510">
    <w:abstractNumId w:val="26"/>
  </w:num>
  <w:num w:numId="23" w16cid:durableId="1603875680">
    <w:abstractNumId w:val="10"/>
  </w:num>
  <w:num w:numId="24" w16cid:durableId="172064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3825890">
    <w:abstractNumId w:val="25"/>
  </w:num>
  <w:num w:numId="26" w16cid:durableId="17260974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4153752">
    <w:abstractNumId w:val="14"/>
  </w:num>
  <w:num w:numId="28" w16cid:durableId="243496058">
    <w:abstractNumId w:val="31"/>
  </w:num>
  <w:num w:numId="29" w16cid:durableId="2070956550">
    <w:abstractNumId w:val="3"/>
  </w:num>
  <w:num w:numId="30" w16cid:durableId="77675850">
    <w:abstractNumId w:val="0"/>
  </w:num>
  <w:num w:numId="31" w16cid:durableId="435180823">
    <w:abstractNumId w:val="28"/>
  </w:num>
  <w:num w:numId="32" w16cid:durableId="142084936">
    <w:abstractNumId w:val="29"/>
  </w:num>
  <w:num w:numId="33" w16cid:durableId="1043753378">
    <w:abstractNumId w:val="1"/>
  </w:num>
  <w:num w:numId="34" w16cid:durableId="2143182214">
    <w:abstractNumId w:val="5"/>
  </w:num>
  <w:num w:numId="35" w16cid:durableId="1385832606">
    <w:abstractNumId w:val="30"/>
  </w:num>
  <w:num w:numId="36" w16cid:durableId="1912234211">
    <w:abstractNumId w:val="17"/>
  </w:num>
  <w:num w:numId="37" w16cid:durableId="279260943">
    <w:abstractNumId w:val="9"/>
  </w:num>
  <w:num w:numId="38" w16cid:durableId="1848865498">
    <w:abstractNumId w:val="2"/>
  </w:num>
  <w:num w:numId="39" w16cid:durableId="9718617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DB"/>
    <w:rsid w:val="00002101"/>
    <w:rsid w:val="00007B06"/>
    <w:rsid w:val="00010073"/>
    <w:rsid w:val="00011480"/>
    <w:rsid w:val="00036606"/>
    <w:rsid w:val="00045DF3"/>
    <w:rsid w:val="0004665B"/>
    <w:rsid w:val="00072F3F"/>
    <w:rsid w:val="00081C64"/>
    <w:rsid w:val="00083226"/>
    <w:rsid w:val="00087C72"/>
    <w:rsid w:val="00094124"/>
    <w:rsid w:val="000A32BF"/>
    <w:rsid w:val="000B1ADE"/>
    <w:rsid w:val="000B2CE3"/>
    <w:rsid w:val="000B3FEE"/>
    <w:rsid w:val="000B4F89"/>
    <w:rsid w:val="000C19FA"/>
    <w:rsid w:val="000C3B8C"/>
    <w:rsid w:val="000D1B2B"/>
    <w:rsid w:val="000E67DD"/>
    <w:rsid w:val="000F0B65"/>
    <w:rsid w:val="000F2A11"/>
    <w:rsid w:val="001072BE"/>
    <w:rsid w:val="0011612E"/>
    <w:rsid w:val="00123E2B"/>
    <w:rsid w:val="00133E5A"/>
    <w:rsid w:val="00136DDF"/>
    <w:rsid w:val="00144712"/>
    <w:rsid w:val="00153CE1"/>
    <w:rsid w:val="00167AAC"/>
    <w:rsid w:val="001714B3"/>
    <w:rsid w:val="001875A5"/>
    <w:rsid w:val="00190BF3"/>
    <w:rsid w:val="001932CA"/>
    <w:rsid w:val="001A6554"/>
    <w:rsid w:val="001A67CF"/>
    <w:rsid w:val="001B12A0"/>
    <w:rsid w:val="001D7BA7"/>
    <w:rsid w:val="001E4763"/>
    <w:rsid w:val="001E732E"/>
    <w:rsid w:val="001F2A9B"/>
    <w:rsid w:val="001F2C92"/>
    <w:rsid w:val="001F3323"/>
    <w:rsid w:val="001F3F8F"/>
    <w:rsid w:val="001F7C82"/>
    <w:rsid w:val="001F7F33"/>
    <w:rsid w:val="002041EB"/>
    <w:rsid w:val="00204811"/>
    <w:rsid w:val="00211778"/>
    <w:rsid w:val="00214921"/>
    <w:rsid w:val="00216D41"/>
    <w:rsid w:val="00220CA1"/>
    <w:rsid w:val="00222145"/>
    <w:rsid w:val="002314F6"/>
    <w:rsid w:val="00231A5A"/>
    <w:rsid w:val="0025290D"/>
    <w:rsid w:val="0025486C"/>
    <w:rsid w:val="0026150D"/>
    <w:rsid w:val="0027537D"/>
    <w:rsid w:val="002A60D0"/>
    <w:rsid w:val="002B49DC"/>
    <w:rsid w:val="002B4B93"/>
    <w:rsid w:val="002C01F3"/>
    <w:rsid w:val="002D6C5C"/>
    <w:rsid w:val="002D7A75"/>
    <w:rsid w:val="002E0480"/>
    <w:rsid w:val="002E140F"/>
    <w:rsid w:val="002E2157"/>
    <w:rsid w:val="002E3C60"/>
    <w:rsid w:val="002E4744"/>
    <w:rsid w:val="002F4683"/>
    <w:rsid w:val="002F7B70"/>
    <w:rsid w:val="003028B0"/>
    <w:rsid w:val="00307039"/>
    <w:rsid w:val="003070EE"/>
    <w:rsid w:val="00307467"/>
    <w:rsid w:val="00327C2D"/>
    <w:rsid w:val="0033085A"/>
    <w:rsid w:val="00340C66"/>
    <w:rsid w:val="003414D6"/>
    <w:rsid w:val="00345800"/>
    <w:rsid w:val="003749B2"/>
    <w:rsid w:val="003849CE"/>
    <w:rsid w:val="00387544"/>
    <w:rsid w:val="003941CA"/>
    <w:rsid w:val="003969B2"/>
    <w:rsid w:val="003C3690"/>
    <w:rsid w:val="003C36E4"/>
    <w:rsid w:val="003E1B0E"/>
    <w:rsid w:val="003E5665"/>
    <w:rsid w:val="003F55BE"/>
    <w:rsid w:val="003F6F21"/>
    <w:rsid w:val="0040011E"/>
    <w:rsid w:val="00400529"/>
    <w:rsid w:val="00401A5C"/>
    <w:rsid w:val="00414611"/>
    <w:rsid w:val="00426309"/>
    <w:rsid w:val="00442CC7"/>
    <w:rsid w:val="00464040"/>
    <w:rsid w:val="004824B1"/>
    <w:rsid w:val="00497486"/>
    <w:rsid w:val="004B4356"/>
    <w:rsid w:val="004B5B32"/>
    <w:rsid w:val="004B7EEF"/>
    <w:rsid w:val="004C5CD0"/>
    <w:rsid w:val="004D0978"/>
    <w:rsid w:val="004D2778"/>
    <w:rsid w:val="004D3C86"/>
    <w:rsid w:val="004D40C5"/>
    <w:rsid w:val="004E2E4A"/>
    <w:rsid w:val="00500F4B"/>
    <w:rsid w:val="0050510C"/>
    <w:rsid w:val="00505B7E"/>
    <w:rsid w:val="00514F77"/>
    <w:rsid w:val="005153D2"/>
    <w:rsid w:val="00522030"/>
    <w:rsid w:val="0052529A"/>
    <w:rsid w:val="00530028"/>
    <w:rsid w:val="005335E2"/>
    <w:rsid w:val="00541E80"/>
    <w:rsid w:val="00546594"/>
    <w:rsid w:val="0054712B"/>
    <w:rsid w:val="00553A44"/>
    <w:rsid w:val="005611CA"/>
    <w:rsid w:val="00566E1A"/>
    <w:rsid w:val="0057503D"/>
    <w:rsid w:val="00585D10"/>
    <w:rsid w:val="0058699B"/>
    <w:rsid w:val="00587977"/>
    <w:rsid w:val="00587C92"/>
    <w:rsid w:val="0059139D"/>
    <w:rsid w:val="005B210A"/>
    <w:rsid w:val="005B33CC"/>
    <w:rsid w:val="005C16E1"/>
    <w:rsid w:val="005C1E61"/>
    <w:rsid w:val="005E0682"/>
    <w:rsid w:val="005E530C"/>
    <w:rsid w:val="005F07CC"/>
    <w:rsid w:val="0062190E"/>
    <w:rsid w:val="006247CE"/>
    <w:rsid w:val="00655830"/>
    <w:rsid w:val="00657BF7"/>
    <w:rsid w:val="00664BB1"/>
    <w:rsid w:val="0066593B"/>
    <w:rsid w:val="00666225"/>
    <w:rsid w:val="006750CA"/>
    <w:rsid w:val="00687F85"/>
    <w:rsid w:val="0069200A"/>
    <w:rsid w:val="0069352F"/>
    <w:rsid w:val="006A479A"/>
    <w:rsid w:val="006B391E"/>
    <w:rsid w:val="006B40CF"/>
    <w:rsid w:val="006B7A06"/>
    <w:rsid w:val="006D05B7"/>
    <w:rsid w:val="006D38D0"/>
    <w:rsid w:val="006E5740"/>
    <w:rsid w:val="006E6BFD"/>
    <w:rsid w:val="006F3E09"/>
    <w:rsid w:val="006F57D8"/>
    <w:rsid w:val="006F6DBF"/>
    <w:rsid w:val="00700D9B"/>
    <w:rsid w:val="00716782"/>
    <w:rsid w:val="00731CA2"/>
    <w:rsid w:val="007400C6"/>
    <w:rsid w:val="00745212"/>
    <w:rsid w:val="00746AAA"/>
    <w:rsid w:val="00752AEE"/>
    <w:rsid w:val="00760B2D"/>
    <w:rsid w:val="0076155C"/>
    <w:rsid w:val="00765C57"/>
    <w:rsid w:val="00767801"/>
    <w:rsid w:val="00790EA7"/>
    <w:rsid w:val="007918EE"/>
    <w:rsid w:val="00792F27"/>
    <w:rsid w:val="00797223"/>
    <w:rsid w:val="00797699"/>
    <w:rsid w:val="007A2878"/>
    <w:rsid w:val="007B3935"/>
    <w:rsid w:val="007B5380"/>
    <w:rsid w:val="007B7BA3"/>
    <w:rsid w:val="007C1AAD"/>
    <w:rsid w:val="007C4366"/>
    <w:rsid w:val="007C500D"/>
    <w:rsid w:val="007E1D16"/>
    <w:rsid w:val="007E402E"/>
    <w:rsid w:val="007F14E6"/>
    <w:rsid w:val="007F6812"/>
    <w:rsid w:val="00801F35"/>
    <w:rsid w:val="008044C9"/>
    <w:rsid w:val="0081085A"/>
    <w:rsid w:val="008137B6"/>
    <w:rsid w:val="0081736C"/>
    <w:rsid w:val="008327D0"/>
    <w:rsid w:val="008332CF"/>
    <w:rsid w:val="00845CBC"/>
    <w:rsid w:val="00846B7E"/>
    <w:rsid w:val="0085229A"/>
    <w:rsid w:val="00871DDF"/>
    <w:rsid w:val="00874D83"/>
    <w:rsid w:val="0088093D"/>
    <w:rsid w:val="00883DFE"/>
    <w:rsid w:val="008842BF"/>
    <w:rsid w:val="00885219"/>
    <w:rsid w:val="00885771"/>
    <w:rsid w:val="00891EE4"/>
    <w:rsid w:val="008A3838"/>
    <w:rsid w:val="008B1780"/>
    <w:rsid w:val="008B1A0A"/>
    <w:rsid w:val="008B1A1B"/>
    <w:rsid w:val="008B2D55"/>
    <w:rsid w:val="008C1A4F"/>
    <w:rsid w:val="009039EC"/>
    <w:rsid w:val="009438B6"/>
    <w:rsid w:val="0094449A"/>
    <w:rsid w:val="009525F0"/>
    <w:rsid w:val="009536C1"/>
    <w:rsid w:val="00953825"/>
    <w:rsid w:val="00954E23"/>
    <w:rsid w:val="00957772"/>
    <w:rsid w:val="00975C43"/>
    <w:rsid w:val="009801EF"/>
    <w:rsid w:val="00986DEB"/>
    <w:rsid w:val="0099146F"/>
    <w:rsid w:val="0099264B"/>
    <w:rsid w:val="00997EA5"/>
    <w:rsid w:val="009A5F82"/>
    <w:rsid w:val="009B0264"/>
    <w:rsid w:val="009B2D8A"/>
    <w:rsid w:val="009B2E3A"/>
    <w:rsid w:val="009B38DF"/>
    <w:rsid w:val="009B6288"/>
    <w:rsid w:val="009C4840"/>
    <w:rsid w:val="009C4E54"/>
    <w:rsid w:val="009D2D01"/>
    <w:rsid w:val="009E2520"/>
    <w:rsid w:val="009E263B"/>
    <w:rsid w:val="009E269C"/>
    <w:rsid w:val="009E49F7"/>
    <w:rsid w:val="009F25A9"/>
    <w:rsid w:val="009F36D3"/>
    <w:rsid w:val="009F5C8C"/>
    <w:rsid w:val="009F6301"/>
    <w:rsid w:val="00A03D74"/>
    <w:rsid w:val="00A05453"/>
    <w:rsid w:val="00A054AD"/>
    <w:rsid w:val="00A06E37"/>
    <w:rsid w:val="00A07121"/>
    <w:rsid w:val="00A12BE6"/>
    <w:rsid w:val="00A2557C"/>
    <w:rsid w:val="00A33A14"/>
    <w:rsid w:val="00A43823"/>
    <w:rsid w:val="00A44958"/>
    <w:rsid w:val="00A47DDC"/>
    <w:rsid w:val="00A50FBC"/>
    <w:rsid w:val="00A51328"/>
    <w:rsid w:val="00A560D6"/>
    <w:rsid w:val="00A57826"/>
    <w:rsid w:val="00A61C92"/>
    <w:rsid w:val="00A62F73"/>
    <w:rsid w:val="00A66F1F"/>
    <w:rsid w:val="00A90762"/>
    <w:rsid w:val="00A92A5B"/>
    <w:rsid w:val="00A92AD7"/>
    <w:rsid w:val="00A9697F"/>
    <w:rsid w:val="00A97F00"/>
    <w:rsid w:val="00AA05A0"/>
    <w:rsid w:val="00AA0C50"/>
    <w:rsid w:val="00AA260D"/>
    <w:rsid w:val="00AB516D"/>
    <w:rsid w:val="00AB5D4C"/>
    <w:rsid w:val="00AC39B0"/>
    <w:rsid w:val="00AE11F3"/>
    <w:rsid w:val="00AE6886"/>
    <w:rsid w:val="00AE7F63"/>
    <w:rsid w:val="00AF2E3B"/>
    <w:rsid w:val="00AF375B"/>
    <w:rsid w:val="00AF5876"/>
    <w:rsid w:val="00B02A61"/>
    <w:rsid w:val="00B12242"/>
    <w:rsid w:val="00B12285"/>
    <w:rsid w:val="00B14D7D"/>
    <w:rsid w:val="00B30778"/>
    <w:rsid w:val="00B36034"/>
    <w:rsid w:val="00B441C6"/>
    <w:rsid w:val="00B66ACC"/>
    <w:rsid w:val="00B7026B"/>
    <w:rsid w:val="00B74993"/>
    <w:rsid w:val="00B75123"/>
    <w:rsid w:val="00B84BEE"/>
    <w:rsid w:val="00B874FF"/>
    <w:rsid w:val="00BA15BE"/>
    <w:rsid w:val="00BA6A57"/>
    <w:rsid w:val="00BA73F5"/>
    <w:rsid w:val="00BB319B"/>
    <w:rsid w:val="00BB7064"/>
    <w:rsid w:val="00BD660E"/>
    <w:rsid w:val="00BE4C25"/>
    <w:rsid w:val="00BE637B"/>
    <w:rsid w:val="00BE798C"/>
    <w:rsid w:val="00BF78A4"/>
    <w:rsid w:val="00C12D38"/>
    <w:rsid w:val="00C203FE"/>
    <w:rsid w:val="00C3122E"/>
    <w:rsid w:val="00C34593"/>
    <w:rsid w:val="00C56560"/>
    <w:rsid w:val="00C66E4E"/>
    <w:rsid w:val="00C82DEF"/>
    <w:rsid w:val="00C835C3"/>
    <w:rsid w:val="00CA07C3"/>
    <w:rsid w:val="00CA0A4D"/>
    <w:rsid w:val="00CA5A0A"/>
    <w:rsid w:val="00CB04BE"/>
    <w:rsid w:val="00CB5326"/>
    <w:rsid w:val="00CB57CB"/>
    <w:rsid w:val="00CC077D"/>
    <w:rsid w:val="00CC35D9"/>
    <w:rsid w:val="00CC57D7"/>
    <w:rsid w:val="00CD64B7"/>
    <w:rsid w:val="00CE2486"/>
    <w:rsid w:val="00CE7E12"/>
    <w:rsid w:val="00D0244F"/>
    <w:rsid w:val="00D027F8"/>
    <w:rsid w:val="00D143BA"/>
    <w:rsid w:val="00D20846"/>
    <w:rsid w:val="00D30656"/>
    <w:rsid w:val="00D31786"/>
    <w:rsid w:val="00D4594B"/>
    <w:rsid w:val="00D50924"/>
    <w:rsid w:val="00D52D76"/>
    <w:rsid w:val="00D53B19"/>
    <w:rsid w:val="00D60B12"/>
    <w:rsid w:val="00D75771"/>
    <w:rsid w:val="00D84AE7"/>
    <w:rsid w:val="00D86ACE"/>
    <w:rsid w:val="00D93FF7"/>
    <w:rsid w:val="00D94B16"/>
    <w:rsid w:val="00D969A4"/>
    <w:rsid w:val="00DA104E"/>
    <w:rsid w:val="00DA2B87"/>
    <w:rsid w:val="00DB1790"/>
    <w:rsid w:val="00DB4677"/>
    <w:rsid w:val="00DB6E71"/>
    <w:rsid w:val="00DB72D9"/>
    <w:rsid w:val="00DD6EA1"/>
    <w:rsid w:val="00DE77D1"/>
    <w:rsid w:val="00DF417E"/>
    <w:rsid w:val="00DF4680"/>
    <w:rsid w:val="00DF671E"/>
    <w:rsid w:val="00DF7A72"/>
    <w:rsid w:val="00E023CA"/>
    <w:rsid w:val="00E05ED3"/>
    <w:rsid w:val="00E30B86"/>
    <w:rsid w:val="00E355A6"/>
    <w:rsid w:val="00E3564B"/>
    <w:rsid w:val="00E372F4"/>
    <w:rsid w:val="00E47BE9"/>
    <w:rsid w:val="00E57B22"/>
    <w:rsid w:val="00E60BB6"/>
    <w:rsid w:val="00E649E4"/>
    <w:rsid w:val="00E65BA3"/>
    <w:rsid w:val="00E76A7F"/>
    <w:rsid w:val="00E773FB"/>
    <w:rsid w:val="00EA7205"/>
    <w:rsid w:val="00EB62E8"/>
    <w:rsid w:val="00ED7A6B"/>
    <w:rsid w:val="00EE4CA9"/>
    <w:rsid w:val="00EE7209"/>
    <w:rsid w:val="00EE7D99"/>
    <w:rsid w:val="00EF1409"/>
    <w:rsid w:val="00EF1872"/>
    <w:rsid w:val="00EF6F21"/>
    <w:rsid w:val="00F019F5"/>
    <w:rsid w:val="00F16DE3"/>
    <w:rsid w:val="00F22906"/>
    <w:rsid w:val="00F278D2"/>
    <w:rsid w:val="00F371DF"/>
    <w:rsid w:val="00F4486E"/>
    <w:rsid w:val="00F53098"/>
    <w:rsid w:val="00F53E9C"/>
    <w:rsid w:val="00F92BFA"/>
    <w:rsid w:val="00FB572A"/>
    <w:rsid w:val="00FD1FDB"/>
    <w:rsid w:val="00FD2D65"/>
    <w:rsid w:val="00FD4CA0"/>
    <w:rsid w:val="00FE1359"/>
    <w:rsid w:val="6688A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480F8"/>
  <w15:chartTrackingRefBased/>
  <w15:docId w15:val="{92B248AB-B460-454A-93FC-5F0A3C51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5"/>
  </w:style>
  <w:style w:type="paragraph" w:styleId="Heading1">
    <w:name w:val="heading 1"/>
    <w:basedOn w:val="Normal"/>
    <w:next w:val="Normal"/>
    <w:link w:val="Heading1Char"/>
    <w:uiPriority w:val="9"/>
    <w:qFormat/>
    <w:rsid w:val="00222145"/>
    <w:pPr>
      <w:pBdr>
        <w:top w:val="single" w:sz="24" w:space="0" w:color="6F8B79" w:themeColor="accent1"/>
        <w:left w:val="single" w:sz="24" w:space="0" w:color="6F8B79" w:themeColor="accent1"/>
        <w:bottom w:val="single" w:sz="24" w:space="0" w:color="6F8B79" w:themeColor="accent1"/>
        <w:right w:val="single" w:sz="24" w:space="0" w:color="6F8B79" w:themeColor="accent1"/>
      </w:pBdr>
      <w:shd w:val="clear" w:color="auto" w:fill="6F8B7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22145"/>
    <w:pPr>
      <w:pBdr>
        <w:top w:val="single" w:sz="24" w:space="0" w:color="E2E8E4" w:themeColor="accent1" w:themeTint="33"/>
        <w:left w:val="single" w:sz="24" w:space="0" w:color="E2E8E4" w:themeColor="accent1" w:themeTint="33"/>
        <w:bottom w:val="single" w:sz="24" w:space="0" w:color="E2E8E4" w:themeColor="accent1" w:themeTint="33"/>
        <w:right w:val="single" w:sz="24" w:space="0" w:color="E2E8E4" w:themeColor="accent1" w:themeTint="33"/>
      </w:pBdr>
      <w:shd w:val="clear" w:color="auto" w:fill="E2E8E4"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22145"/>
    <w:pPr>
      <w:pBdr>
        <w:top w:val="single" w:sz="6" w:space="2" w:color="6F8B79" w:themeColor="accent1"/>
      </w:pBdr>
      <w:spacing w:before="300" w:after="0"/>
      <w:outlineLvl w:val="2"/>
    </w:pPr>
    <w:rPr>
      <w:caps/>
      <w:color w:val="37453C" w:themeColor="accent1" w:themeShade="7F"/>
      <w:spacing w:val="15"/>
    </w:rPr>
  </w:style>
  <w:style w:type="paragraph" w:styleId="Heading4">
    <w:name w:val="heading 4"/>
    <w:basedOn w:val="Normal"/>
    <w:next w:val="Normal"/>
    <w:link w:val="Heading4Char"/>
    <w:uiPriority w:val="9"/>
    <w:unhideWhenUsed/>
    <w:qFormat/>
    <w:rsid w:val="00222145"/>
    <w:pPr>
      <w:pBdr>
        <w:top w:val="dotted" w:sz="6" w:space="2" w:color="6F8B79" w:themeColor="accent1"/>
      </w:pBdr>
      <w:spacing w:before="200" w:after="0"/>
      <w:outlineLvl w:val="3"/>
    </w:pPr>
    <w:rPr>
      <w:caps/>
      <w:color w:val="53675A" w:themeColor="accent1" w:themeShade="BF"/>
      <w:spacing w:val="10"/>
    </w:rPr>
  </w:style>
  <w:style w:type="paragraph" w:styleId="Heading5">
    <w:name w:val="heading 5"/>
    <w:basedOn w:val="Normal"/>
    <w:next w:val="Normal"/>
    <w:link w:val="Heading5Char"/>
    <w:uiPriority w:val="9"/>
    <w:unhideWhenUsed/>
    <w:qFormat/>
    <w:rsid w:val="00222145"/>
    <w:pPr>
      <w:pBdr>
        <w:bottom w:val="single" w:sz="6" w:space="1" w:color="6F8B79" w:themeColor="accent1"/>
      </w:pBdr>
      <w:spacing w:before="200" w:after="0"/>
      <w:outlineLvl w:val="4"/>
    </w:pPr>
    <w:rPr>
      <w:caps/>
      <w:color w:val="53675A" w:themeColor="accent1" w:themeShade="BF"/>
      <w:spacing w:val="10"/>
    </w:rPr>
  </w:style>
  <w:style w:type="paragraph" w:styleId="Heading6">
    <w:name w:val="heading 6"/>
    <w:basedOn w:val="Normal"/>
    <w:next w:val="Normal"/>
    <w:link w:val="Heading6Char"/>
    <w:uiPriority w:val="9"/>
    <w:semiHidden/>
    <w:unhideWhenUsed/>
    <w:qFormat/>
    <w:rsid w:val="00222145"/>
    <w:pPr>
      <w:pBdr>
        <w:bottom w:val="dotted" w:sz="6" w:space="1" w:color="6F8B79" w:themeColor="accent1"/>
      </w:pBdr>
      <w:spacing w:before="200" w:after="0"/>
      <w:outlineLvl w:val="5"/>
    </w:pPr>
    <w:rPr>
      <w:caps/>
      <w:color w:val="53675A" w:themeColor="accent1" w:themeShade="BF"/>
      <w:spacing w:val="10"/>
    </w:rPr>
  </w:style>
  <w:style w:type="paragraph" w:styleId="Heading7">
    <w:name w:val="heading 7"/>
    <w:basedOn w:val="Normal"/>
    <w:next w:val="Normal"/>
    <w:link w:val="Heading7Char"/>
    <w:uiPriority w:val="9"/>
    <w:semiHidden/>
    <w:unhideWhenUsed/>
    <w:qFormat/>
    <w:rsid w:val="00222145"/>
    <w:pPr>
      <w:spacing w:before="200" w:after="0"/>
      <w:outlineLvl w:val="6"/>
    </w:pPr>
    <w:rPr>
      <w:caps/>
      <w:color w:val="53675A" w:themeColor="accent1" w:themeShade="BF"/>
      <w:spacing w:val="10"/>
    </w:rPr>
  </w:style>
  <w:style w:type="paragraph" w:styleId="Heading8">
    <w:name w:val="heading 8"/>
    <w:basedOn w:val="Normal"/>
    <w:next w:val="Normal"/>
    <w:link w:val="Heading8Char"/>
    <w:uiPriority w:val="9"/>
    <w:semiHidden/>
    <w:unhideWhenUsed/>
    <w:qFormat/>
    <w:rsid w:val="002221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21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145"/>
    <w:rPr>
      <w:caps/>
      <w:color w:val="FFFFFF" w:themeColor="background1"/>
      <w:spacing w:val="15"/>
      <w:sz w:val="22"/>
      <w:szCs w:val="22"/>
      <w:shd w:val="clear" w:color="auto" w:fill="6F8B79" w:themeFill="accent1"/>
    </w:rPr>
  </w:style>
  <w:style w:type="character" w:customStyle="1" w:styleId="Heading2Char">
    <w:name w:val="Heading 2 Char"/>
    <w:basedOn w:val="DefaultParagraphFont"/>
    <w:link w:val="Heading2"/>
    <w:uiPriority w:val="9"/>
    <w:rsid w:val="00222145"/>
    <w:rPr>
      <w:caps/>
      <w:spacing w:val="15"/>
      <w:shd w:val="clear" w:color="auto" w:fill="E2E8E4" w:themeFill="accent1" w:themeFillTint="33"/>
    </w:rPr>
  </w:style>
  <w:style w:type="character" w:customStyle="1" w:styleId="Heading3Char">
    <w:name w:val="Heading 3 Char"/>
    <w:basedOn w:val="DefaultParagraphFont"/>
    <w:link w:val="Heading3"/>
    <w:uiPriority w:val="9"/>
    <w:rsid w:val="00222145"/>
    <w:rPr>
      <w:caps/>
      <w:color w:val="37453C" w:themeColor="accent1" w:themeShade="7F"/>
      <w:spacing w:val="15"/>
    </w:rPr>
  </w:style>
  <w:style w:type="character" w:customStyle="1" w:styleId="Heading4Char">
    <w:name w:val="Heading 4 Char"/>
    <w:basedOn w:val="DefaultParagraphFont"/>
    <w:link w:val="Heading4"/>
    <w:uiPriority w:val="9"/>
    <w:rsid w:val="00222145"/>
    <w:rPr>
      <w:caps/>
      <w:color w:val="53675A" w:themeColor="accent1" w:themeShade="BF"/>
      <w:spacing w:val="10"/>
    </w:rPr>
  </w:style>
  <w:style w:type="character" w:customStyle="1" w:styleId="Heading5Char">
    <w:name w:val="Heading 5 Char"/>
    <w:basedOn w:val="DefaultParagraphFont"/>
    <w:link w:val="Heading5"/>
    <w:uiPriority w:val="9"/>
    <w:rsid w:val="00222145"/>
    <w:rPr>
      <w:caps/>
      <w:color w:val="53675A" w:themeColor="accent1" w:themeShade="BF"/>
      <w:spacing w:val="10"/>
    </w:rPr>
  </w:style>
  <w:style w:type="character" w:customStyle="1" w:styleId="Heading6Char">
    <w:name w:val="Heading 6 Char"/>
    <w:basedOn w:val="DefaultParagraphFont"/>
    <w:link w:val="Heading6"/>
    <w:uiPriority w:val="9"/>
    <w:semiHidden/>
    <w:rsid w:val="00222145"/>
    <w:rPr>
      <w:caps/>
      <w:color w:val="53675A" w:themeColor="accent1" w:themeShade="BF"/>
      <w:spacing w:val="10"/>
    </w:rPr>
  </w:style>
  <w:style w:type="character" w:customStyle="1" w:styleId="Heading7Char">
    <w:name w:val="Heading 7 Char"/>
    <w:basedOn w:val="DefaultParagraphFont"/>
    <w:link w:val="Heading7"/>
    <w:uiPriority w:val="9"/>
    <w:semiHidden/>
    <w:rsid w:val="00222145"/>
    <w:rPr>
      <w:caps/>
      <w:color w:val="53675A" w:themeColor="accent1" w:themeShade="BF"/>
      <w:spacing w:val="10"/>
    </w:rPr>
  </w:style>
  <w:style w:type="character" w:customStyle="1" w:styleId="Heading8Char">
    <w:name w:val="Heading 8 Char"/>
    <w:basedOn w:val="DefaultParagraphFont"/>
    <w:link w:val="Heading8"/>
    <w:uiPriority w:val="9"/>
    <w:semiHidden/>
    <w:rsid w:val="00222145"/>
    <w:rPr>
      <w:caps/>
      <w:spacing w:val="10"/>
      <w:sz w:val="18"/>
      <w:szCs w:val="18"/>
    </w:rPr>
  </w:style>
  <w:style w:type="character" w:customStyle="1" w:styleId="Heading9Char">
    <w:name w:val="Heading 9 Char"/>
    <w:basedOn w:val="DefaultParagraphFont"/>
    <w:link w:val="Heading9"/>
    <w:uiPriority w:val="9"/>
    <w:semiHidden/>
    <w:rsid w:val="00222145"/>
    <w:rPr>
      <w:i/>
      <w:iCs/>
      <w:caps/>
      <w:spacing w:val="10"/>
      <w:sz w:val="18"/>
      <w:szCs w:val="18"/>
    </w:rPr>
  </w:style>
  <w:style w:type="paragraph" w:styleId="Caption">
    <w:name w:val="caption"/>
    <w:basedOn w:val="Normal"/>
    <w:next w:val="Normal"/>
    <w:uiPriority w:val="35"/>
    <w:semiHidden/>
    <w:unhideWhenUsed/>
    <w:qFormat/>
    <w:rsid w:val="00222145"/>
    <w:rPr>
      <w:b/>
      <w:bCs/>
      <w:color w:val="53675A" w:themeColor="accent1" w:themeShade="BF"/>
      <w:sz w:val="16"/>
      <w:szCs w:val="16"/>
    </w:rPr>
  </w:style>
  <w:style w:type="paragraph" w:styleId="Title">
    <w:name w:val="Title"/>
    <w:basedOn w:val="Normal"/>
    <w:next w:val="Normal"/>
    <w:link w:val="TitleChar"/>
    <w:uiPriority w:val="10"/>
    <w:qFormat/>
    <w:rsid w:val="00222145"/>
    <w:pPr>
      <w:spacing w:before="0" w:after="0"/>
    </w:pPr>
    <w:rPr>
      <w:rFonts w:asciiTheme="majorHAnsi" w:eastAsiaTheme="majorEastAsia" w:hAnsiTheme="majorHAnsi" w:cstheme="majorBidi"/>
      <w:caps/>
      <w:color w:val="6F8B79" w:themeColor="accent1"/>
      <w:spacing w:val="10"/>
      <w:sz w:val="40"/>
      <w:szCs w:val="40"/>
    </w:rPr>
  </w:style>
  <w:style w:type="character" w:customStyle="1" w:styleId="TitleChar">
    <w:name w:val="Title Char"/>
    <w:basedOn w:val="DefaultParagraphFont"/>
    <w:link w:val="Title"/>
    <w:uiPriority w:val="10"/>
    <w:rsid w:val="00222145"/>
    <w:rPr>
      <w:rFonts w:asciiTheme="majorHAnsi" w:eastAsiaTheme="majorEastAsia" w:hAnsiTheme="majorHAnsi" w:cstheme="majorBidi"/>
      <w:caps/>
      <w:color w:val="6F8B79" w:themeColor="accent1"/>
      <w:spacing w:val="10"/>
      <w:sz w:val="40"/>
      <w:szCs w:val="40"/>
    </w:rPr>
  </w:style>
  <w:style w:type="paragraph" w:styleId="Subtitle">
    <w:name w:val="Subtitle"/>
    <w:basedOn w:val="Normal"/>
    <w:next w:val="Normal"/>
    <w:link w:val="SubtitleChar"/>
    <w:uiPriority w:val="11"/>
    <w:qFormat/>
    <w:rsid w:val="0022214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22145"/>
    <w:rPr>
      <w:caps/>
      <w:color w:val="595959" w:themeColor="text1" w:themeTint="A6"/>
      <w:spacing w:val="10"/>
      <w:sz w:val="21"/>
      <w:szCs w:val="21"/>
    </w:rPr>
  </w:style>
  <w:style w:type="character" w:styleId="Strong">
    <w:name w:val="Strong"/>
    <w:uiPriority w:val="22"/>
    <w:qFormat/>
    <w:rsid w:val="00222145"/>
    <w:rPr>
      <w:b/>
      <w:bCs/>
    </w:rPr>
  </w:style>
  <w:style w:type="character" w:styleId="Emphasis">
    <w:name w:val="Emphasis"/>
    <w:uiPriority w:val="20"/>
    <w:qFormat/>
    <w:rsid w:val="00222145"/>
    <w:rPr>
      <w:caps/>
      <w:color w:val="37453C" w:themeColor="accent1" w:themeShade="7F"/>
      <w:spacing w:val="5"/>
    </w:rPr>
  </w:style>
  <w:style w:type="paragraph" w:styleId="NoSpacing">
    <w:name w:val="No Spacing"/>
    <w:uiPriority w:val="1"/>
    <w:qFormat/>
    <w:rsid w:val="00222145"/>
    <w:pPr>
      <w:spacing w:after="0" w:line="240" w:lineRule="auto"/>
    </w:pPr>
  </w:style>
  <w:style w:type="paragraph" w:styleId="Quote">
    <w:name w:val="Quote"/>
    <w:basedOn w:val="Normal"/>
    <w:next w:val="Normal"/>
    <w:link w:val="QuoteChar"/>
    <w:uiPriority w:val="29"/>
    <w:qFormat/>
    <w:rsid w:val="00222145"/>
    <w:rPr>
      <w:i/>
      <w:iCs/>
      <w:sz w:val="24"/>
      <w:szCs w:val="24"/>
    </w:rPr>
  </w:style>
  <w:style w:type="character" w:customStyle="1" w:styleId="QuoteChar">
    <w:name w:val="Quote Char"/>
    <w:basedOn w:val="DefaultParagraphFont"/>
    <w:link w:val="Quote"/>
    <w:uiPriority w:val="29"/>
    <w:rsid w:val="00222145"/>
    <w:rPr>
      <w:i/>
      <w:iCs/>
      <w:sz w:val="24"/>
      <w:szCs w:val="24"/>
    </w:rPr>
  </w:style>
  <w:style w:type="paragraph" w:styleId="IntenseQuote">
    <w:name w:val="Intense Quote"/>
    <w:basedOn w:val="Normal"/>
    <w:next w:val="Normal"/>
    <w:link w:val="IntenseQuoteChar"/>
    <w:uiPriority w:val="30"/>
    <w:qFormat/>
    <w:rsid w:val="00222145"/>
    <w:pPr>
      <w:spacing w:before="240" w:after="240" w:line="240" w:lineRule="auto"/>
      <w:ind w:left="1080" w:right="1080"/>
      <w:jc w:val="center"/>
    </w:pPr>
    <w:rPr>
      <w:color w:val="6F8B79" w:themeColor="accent1"/>
      <w:sz w:val="24"/>
      <w:szCs w:val="24"/>
    </w:rPr>
  </w:style>
  <w:style w:type="character" w:customStyle="1" w:styleId="IntenseQuoteChar">
    <w:name w:val="Intense Quote Char"/>
    <w:basedOn w:val="DefaultParagraphFont"/>
    <w:link w:val="IntenseQuote"/>
    <w:uiPriority w:val="30"/>
    <w:rsid w:val="00222145"/>
    <w:rPr>
      <w:color w:val="6F8B79" w:themeColor="accent1"/>
      <w:sz w:val="24"/>
      <w:szCs w:val="24"/>
    </w:rPr>
  </w:style>
  <w:style w:type="character" w:styleId="SubtleEmphasis">
    <w:name w:val="Subtle Emphasis"/>
    <w:uiPriority w:val="19"/>
    <w:qFormat/>
    <w:rsid w:val="00222145"/>
    <w:rPr>
      <w:i/>
      <w:iCs/>
      <w:color w:val="37453C" w:themeColor="accent1" w:themeShade="7F"/>
    </w:rPr>
  </w:style>
  <w:style w:type="character" w:styleId="IntenseEmphasis">
    <w:name w:val="Intense Emphasis"/>
    <w:uiPriority w:val="21"/>
    <w:qFormat/>
    <w:rsid w:val="00222145"/>
    <w:rPr>
      <w:b/>
      <w:bCs/>
      <w:caps/>
      <w:color w:val="37453C" w:themeColor="accent1" w:themeShade="7F"/>
      <w:spacing w:val="10"/>
    </w:rPr>
  </w:style>
  <w:style w:type="character" w:styleId="SubtleReference">
    <w:name w:val="Subtle Reference"/>
    <w:uiPriority w:val="31"/>
    <w:qFormat/>
    <w:rsid w:val="00222145"/>
    <w:rPr>
      <w:b/>
      <w:bCs/>
      <w:color w:val="6F8B79" w:themeColor="accent1"/>
    </w:rPr>
  </w:style>
  <w:style w:type="character" w:styleId="IntenseReference">
    <w:name w:val="Intense Reference"/>
    <w:uiPriority w:val="32"/>
    <w:qFormat/>
    <w:rsid w:val="00222145"/>
    <w:rPr>
      <w:b/>
      <w:bCs/>
      <w:i/>
      <w:iCs/>
      <w:caps/>
      <w:color w:val="6F8B79" w:themeColor="accent1"/>
    </w:rPr>
  </w:style>
  <w:style w:type="character" w:styleId="BookTitle">
    <w:name w:val="Book Title"/>
    <w:uiPriority w:val="33"/>
    <w:qFormat/>
    <w:rsid w:val="00222145"/>
    <w:rPr>
      <w:b/>
      <w:bCs/>
      <w:i/>
      <w:iCs/>
      <w:spacing w:val="0"/>
    </w:rPr>
  </w:style>
  <w:style w:type="paragraph" w:styleId="TOCHeading">
    <w:name w:val="TOC Heading"/>
    <w:basedOn w:val="Heading1"/>
    <w:next w:val="Normal"/>
    <w:uiPriority w:val="39"/>
    <w:semiHidden/>
    <w:unhideWhenUsed/>
    <w:qFormat/>
    <w:rsid w:val="00222145"/>
    <w:pPr>
      <w:outlineLvl w:val="9"/>
    </w:pPr>
  </w:style>
  <w:style w:type="table" w:styleId="TableGrid">
    <w:name w:val="Table Grid"/>
    <w:basedOn w:val="TableNormal"/>
    <w:uiPriority w:val="39"/>
    <w:rsid w:val="003F6F21"/>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HeaderChar">
    <w:name w:val="Header Char"/>
    <w:basedOn w:val="DefaultParagraphFont"/>
    <w:link w:val="Header"/>
    <w:uiPriority w:val="99"/>
    <w:rsid w:val="0088093D"/>
    <w:rPr>
      <w:rFonts w:eastAsiaTheme="minorHAnsi"/>
      <w:sz w:val="22"/>
      <w:szCs w:val="22"/>
    </w:rPr>
  </w:style>
  <w:style w:type="paragraph" w:styleId="Footer">
    <w:name w:val="footer"/>
    <w:basedOn w:val="Normal"/>
    <w:link w:val="Foot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FooterChar">
    <w:name w:val="Footer Char"/>
    <w:basedOn w:val="DefaultParagraphFont"/>
    <w:link w:val="Footer"/>
    <w:uiPriority w:val="99"/>
    <w:rsid w:val="0088093D"/>
    <w:rPr>
      <w:rFonts w:eastAsiaTheme="minorHAnsi"/>
      <w:sz w:val="22"/>
      <w:szCs w:val="22"/>
    </w:rPr>
  </w:style>
  <w:style w:type="paragraph" w:styleId="BalloonText">
    <w:name w:val="Balloon Text"/>
    <w:basedOn w:val="Normal"/>
    <w:link w:val="BalloonTextChar"/>
    <w:uiPriority w:val="99"/>
    <w:semiHidden/>
    <w:unhideWhenUsed/>
    <w:rsid w:val="0088093D"/>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093D"/>
    <w:rPr>
      <w:rFonts w:ascii="Tahoma" w:eastAsiaTheme="minorHAnsi" w:hAnsi="Tahoma" w:cs="Tahoma"/>
      <w:sz w:val="16"/>
      <w:szCs w:val="16"/>
    </w:rPr>
  </w:style>
  <w:style w:type="paragraph" w:styleId="ListParagraph">
    <w:name w:val="List Paragraph"/>
    <w:basedOn w:val="Normal"/>
    <w:uiPriority w:val="34"/>
    <w:qFormat/>
    <w:rsid w:val="0088093D"/>
    <w:pPr>
      <w:spacing w:before="0"/>
      <w:ind w:left="720"/>
      <w:contextualSpacing/>
    </w:pPr>
    <w:rPr>
      <w:rFonts w:eastAsiaTheme="minorHAnsi"/>
      <w:sz w:val="22"/>
      <w:szCs w:val="22"/>
    </w:rPr>
  </w:style>
  <w:style w:type="paragraph" w:customStyle="1" w:styleId="Default">
    <w:name w:val="Default"/>
    <w:rsid w:val="0088093D"/>
    <w:pPr>
      <w:autoSpaceDE w:val="0"/>
      <w:autoSpaceDN w:val="0"/>
      <w:adjustRightInd w:val="0"/>
      <w:spacing w:before="0" w:after="0" w:line="240" w:lineRule="auto"/>
    </w:pPr>
    <w:rPr>
      <w:rFonts w:ascii="Times New Roman" w:eastAsiaTheme="minorHAnsi" w:hAnsi="Times New Roman" w:cs="Times New Roman"/>
      <w:color w:val="000000"/>
      <w:sz w:val="24"/>
      <w:szCs w:val="24"/>
    </w:rPr>
  </w:style>
  <w:style w:type="paragraph" w:styleId="CommentText">
    <w:name w:val="annotation text"/>
    <w:basedOn w:val="Normal"/>
    <w:link w:val="CommentTextChar"/>
    <w:uiPriority w:val="99"/>
    <w:semiHidden/>
    <w:unhideWhenUsed/>
    <w:rsid w:val="0088093D"/>
    <w:pPr>
      <w:spacing w:before="0" w:after="160" w:line="240" w:lineRule="auto"/>
    </w:pPr>
    <w:rPr>
      <w:rFonts w:eastAsiaTheme="minorHAnsi"/>
    </w:rPr>
  </w:style>
  <w:style w:type="character" w:customStyle="1" w:styleId="CommentTextChar">
    <w:name w:val="Comment Text Char"/>
    <w:basedOn w:val="DefaultParagraphFont"/>
    <w:link w:val="CommentText"/>
    <w:uiPriority w:val="99"/>
    <w:semiHidden/>
    <w:rsid w:val="0088093D"/>
    <w:rPr>
      <w:rFonts w:eastAsiaTheme="minorHAnsi"/>
    </w:rPr>
  </w:style>
  <w:style w:type="character" w:customStyle="1" w:styleId="CommentSubjectChar">
    <w:name w:val="Comment Subject Char"/>
    <w:basedOn w:val="CommentTextChar"/>
    <w:link w:val="CommentSubject"/>
    <w:uiPriority w:val="99"/>
    <w:semiHidden/>
    <w:rsid w:val="0088093D"/>
    <w:rPr>
      <w:rFonts w:eastAsiaTheme="minorHAnsi"/>
      <w:b/>
      <w:bCs/>
    </w:rPr>
  </w:style>
  <w:style w:type="paragraph" w:styleId="CommentSubject">
    <w:name w:val="annotation subject"/>
    <w:basedOn w:val="CommentText"/>
    <w:next w:val="CommentText"/>
    <w:link w:val="CommentSubjectChar"/>
    <w:uiPriority w:val="99"/>
    <w:semiHidden/>
    <w:unhideWhenUsed/>
    <w:rsid w:val="0088093D"/>
    <w:rPr>
      <w:b/>
      <w:bCs/>
    </w:rPr>
  </w:style>
  <w:style w:type="character" w:customStyle="1" w:styleId="CommentSubjectChar1">
    <w:name w:val="Comment Subject Char1"/>
    <w:basedOn w:val="CommentTextChar"/>
    <w:uiPriority w:val="99"/>
    <w:semiHidden/>
    <w:rsid w:val="0088093D"/>
    <w:rPr>
      <w:rFonts w:eastAsiaTheme="minorHAnsi"/>
      <w:b/>
      <w:bCs/>
    </w:rPr>
  </w:style>
  <w:style w:type="character" w:styleId="CommentReference">
    <w:name w:val="annotation reference"/>
    <w:basedOn w:val="DefaultParagraphFont"/>
    <w:uiPriority w:val="99"/>
    <w:semiHidden/>
    <w:unhideWhenUsed/>
    <w:rsid w:val="0088093D"/>
    <w:rPr>
      <w:sz w:val="16"/>
      <w:szCs w:val="16"/>
    </w:rPr>
  </w:style>
  <w:style w:type="character" w:styleId="Hyperlink">
    <w:name w:val="Hyperlink"/>
    <w:basedOn w:val="DefaultParagraphFont"/>
    <w:uiPriority w:val="99"/>
    <w:unhideWhenUsed/>
    <w:rsid w:val="0088093D"/>
    <w:rPr>
      <w:color w:val="B48C2D" w:themeColor="hyperlink"/>
      <w:u w:val="single"/>
    </w:rPr>
  </w:style>
  <w:style w:type="character" w:styleId="FollowedHyperlink">
    <w:name w:val="FollowedHyperlink"/>
    <w:basedOn w:val="DefaultParagraphFont"/>
    <w:uiPriority w:val="99"/>
    <w:semiHidden/>
    <w:unhideWhenUsed/>
    <w:rsid w:val="0088093D"/>
    <w:rPr>
      <w:color w:val="92777A" w:themeColor="followedHyperlink"/>
      <w:u w:val="single"/>
    </w:rPr>
  </w:style>
  <w:style w:type="character" w:customStyle="1" w:styleId="UnresolvedMention1">
    <w:name w:val="Unresolved Mention1"/>
    <w:basedOn w:val="DefaultParagraphFont"/>
    <w:uiPriority w:val="99"/>
    <w:semiHidden/>
    <w:unhideWhenUsed/>
    <w:rsid w:val="0088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6436">
      <w:bodyDiv w:val="1"/>
      <w:marLeft w:val="0"/>
      <w:marRight w:val="0"/>
      <w:marTop w:val="0"/>
      <w:marBottom w:val="0"/>
      <w:divBdr>
        <w:top w:val="none" w:sz="0" w:space="0" w:color="auto"/>
        <w:left w:val="none" w:sz="0" w:space="0" w:color="auto"/>
        <w:bottom w:val="none" w:sz="0" w:space="0" w:color="auto"/>
        <w:right w:val="none" w:sz="0" w:space="0" w:color="auto"/>
      </w:divBdr>
    </w:div>
    <w:div w:id="482552632">
      <w:bodyDiv w:val="1"/>
      <w:marLeft w:val="0"/>
      <w:marRight w:val="0"/>
      <w:marTop w:val="0"/>
      <w:marBottom w:val="0"/>
      <w:divBdr>
        <w:top w:val="none" w:sz="0" w:space="0" w:color="auto"/>
        <w:left w:val="none" w:sz="0" w:space="0" w:color="auto"/>
        <w:bottom w:val="none" w:sz="0" w:space="0" w:color="auto"/>
        <w:right w:val="none" w:sz="0" w:space="0" w:color="auto"/>
      </w:divBdr>
    </w:div>
    <w:div w:id="673725913">
      <w:bodyDiv w:val="1"/>
      <w:marLeft w:val="0"/>
      <w:marRight w:val="0"/>
      <w:marTop w:val="0"/>
      <w:marBottom w:val="0"/>
      <w:divBdr>
        <w:top w:val="none" w:sz="0" w:space="0" w:color="auto"/>
        <w:left w:val="none" w:sz="0" w:space="0" w:color="auto"/>
        <w:bottom w:val="none" w:sz="0" w:space="0" w:color="auto"/>
        <w:right w:val="none" w:sz="0" w:space="0" w:color="auto"/>
      </w:divBdr>
    </w:div>
    <w:div w:id="1061295366">
      <w:bodyDiv w:val="1"/>
      <w:marLeft w:val="0"/>
      <w:marRight w:val="0"/>
      <w:marTop w:val="0"/>
      <w:marBottom w:val="0"/>
      <w:divBdr>
        <w:top w:val="none" w:sz="0" w:space="0" w:color="auto"/>
        <w:left w:val="none" w:sz="0" w:space="0" w:color="auto"/>
        <w:bottom w:val="none" w:sz="0" w:space="0" w:color="auto"/>
        <w:right w:val="none" w:sz="0" w:space="0" w:color="auto"/>
      </w:divBdr>
    </w:div>
    <w:div w:id="1116753709">
      <w:bodyDiv w:val="1"/>
      <w:marLeft w:val="0"/>
      <w:marRight w:val="0"/>
      <w:marTop w:val="0"/>
      <w:marBottom w:val="0"/>
      <w:divBdr>
        <w:top w:val="none" w:sz="0" w:space="0" w:color="auto"/>
        <w:left w:val="none" w:sz="0" w:space="0" w:color="auto"/>
        <w:bottom w:val="none" w:sz="0" w:space="0" w:color="auto"/>
        <w:right w:val="none" w:sz="0" w:space="0" w:color="auto"/>
      </w:divBdr>
    </w:div>
    <w:div w:id="1192571601">
      <w:bodyDiv w:val="1"/>
      <w:marLeft w:val="0"/>
      <w:marRight w:val="0"/>
      <w:marTop w:val="0"/>
      <w:marBottom w:val="0"/>
      <w:divBdr>
        <w:top w:val="none" w:sz="0" w:space="0" w:color="auto"/>
        <w:left w:val="none" w:sz="0" w:space="0" w:color="auto"/>
        <w:bottom w:val="none" w:sz="0" w:space="0" w:color="auto"/>
        <w:right w:val="none" w:sz="0" w:space="0" w:color="auto"/>
      </w:divBdr>
    </w:div>
    <w:div w:id="1211501492">
      <w:bodyDiv w:val="1"/>
      <w:marLeft w:val="0"/>
      <w:marRight w:val="0"/>
      <w:marTop w:val="0"/>
      <w:marBottom w:val="0"/>
      <w:divBdr>
        <w:top w:val="none" w:sz="0" w:space="0" w:color="auto"/>
        <w:left w:val="none" w:sz="0" w:space="0" w:color="auto"/>
        <w:bottom w:val="none" w:sz="0" w:space="0" w:color="auto"/>
        <w:right w:val="none" w:sz="0" w:space="0" w:color="auto"/>
      </w:divBdr>
    </w:div>
    <w:div w:id="1828865926">
      <w:bodyDiv w:val="1"/>
      <w:marLeft w:val="0"/>
      <w:marRight w:val="0"/>
      <w:marTop w:val="0"/>
      <w:marBottom w:val="0"/>
      <w:divBdr>
        <w:top w:val="none" w:sz="0" w:space="0" w:color="auto"/>
        <w:left w:val="none" w:sz="0" w:space="0" w:color="auto"/>
        <w:bottom w:val="none" w:sz="0" w:space="0" w:color="auto"/>
        <w:right w:val="none" w:sz="0" w:space="0" w:color="auto"/>
      </w:divBdr>
    </w:div>
    <w:div w:id="20413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isweb.cccco.edu/perkins/Core_Indicator_Reports/Summ_CoreIndi_TOPCode.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bormarketinfo.edd.c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ravea\OneDrive%20-%20Napa%20Valley%20College\Documents\NVC%20Color%20Se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6T21:31:46.903"/>
    </inkml:context>
    <inkml:brush xml:id="br0">
      <inkml:brushProperty name="width" value="0.05" units="cm"/>
      <inkml:brushProperty name="height" value="0.05" units="cm"/>
    </inkml:brush>
  </inkml:definitions>
  <inkml:trace contextRef="#ctx0" brushRef="#br0">181 247 24575,'-1'1'0,"0"-1"0,-1 1 0,1 0 0,0-1 0,0 1 0,-1 0 0,1 0 0,0 0 0,0 0 0,0 0 0,0 0 0,0 0 0,0 0 0,1 0 0,-1 0 0,0 0 0,0 1 0,1-1 0,-1 0 0,1 1 0,-1-1 0,1 0 0,0 1 0,-1-1 0,1 1 0,0-1 0,0 2 0,-3 41 0,2-43 0,1 1 0,0 0 0,1-1 0,-1 1 0,0 0 0,0-1 0,1 1 0,-1 0 0,1-1 0,-1 1 0,1-1 0,0 1 0,-1-1 0,1 1 0,0-1 0,2 2 0,4-5 0,-1-17 0,-3 0 0,-1-1 0,-1 0 0,-1 1 0,-3-26 0,3 44 0,0 0 0,0 0 0,0 1 0,0-1 0,0 0 0,0 1 0,-1-1 0,1 0 0,0 0 0,-1 1 0,1-1 0,0 1 0,-1-1 0,1 0 0,-1 1 0,1-1 0,-1 1 0,1-1 0,-1 1 0,1-1 0,-1 1 0,0-1 0,1 1 0,-1 0 0,0-1 0,1 1 0,-1 0 0,0 0 0,1 0 0,-1-1 0,0 1 0,0 0 0,1 0 0,-1 0 0,0 0 0,0 0 0,1 0 0,-1 0 0,0 0 0,1 1 0,-1-1 0,0 0 0,0 0 0,1 0 0,-1 1 0,0-1 0,1 0 0,-1 1 0,1-1 0,-1 1 0,0-1 0,1 1 0,-1-1 0,1 1 0,-1-1 0,0 2 0,1-2 0,-1 1 0,0 0 0,1-1 0,-1 1 0,0 0 0,1-1 0,-1 1 0,1 0 0,-1 0 0,1-1 0,0 1 0,-1 0 0,1 0 0,0 0 0,-1 0 0,1 0 0,0 0 0,0-1 0,0 1 0,0 0 0,0 0 0,0 0 0,0 0 0,0 0 0,0 0 0,1 0 0,-1 0 0,0-1 0,0 1 0,1 0 0,-1 0 0,1 0 0,-1 0 0,1-1 0,-1 1 0,1 0 0,-1 0 0,1-1 0,0 1 0,-1-1 0,1 1 0,0 0 0,-1-1 0,1 1 0,0-1 0,0 0 0,0 1 0,0-1 0,-1 0 0,1 1 0,1-1 0,3 3 0,1-1 0,-1 0 0,1 0 0,0 0 0,-1-1 0,1 0 0,0 0 0,0 0 0,0-1 0,-1 0 0,8 0 0,-10-1 0,-1 0 0,1 0 0,-1 0 0,1-1 0,-1 1 0,1-1 0,-1 1 0,0-1 0,1 0 0,-1 0 0,0 0 0,0 0 0,-1 0 0,1-1 0,0 1 0,-1 0 0,1-1 0,-1 1 0,0-1 0,0 0 0,0 1 0,0-1 0,0 0 0,-1 0 0,1-3 0,1-2 0,0 0 0,-1 0 0,0 0 0,0 0 0,-1 0 0,0 0 0,-1 0 0,1-1 0,-4-9 0,4 16 0,-1-1 0,0 1 0,1 0 0,-1 0 0,0 0 0,-1 0 0,1 0 0,0 0 0,0 0 0,-1 0 0,1 0 0,-1 0 0,0 1 0,1-1 0,-1 1 0,0-1 0,0 1 0,0 0 0,0 0 0,0-1 0,0 1 0,0 1 0,-1-1 0,1 0 0,0 1 0,0-1 0,-1 1 0,1-1 0,0 1 0,-1 0 0,1 0 0,0 0 0,-1 1 0,1-1 0,0 0 0,-1 1 0,-1 0 0,-2 1 0,0-1 0,0 1 0,0 1 0,1-1 0,-1 1 0,1 0 0,-1 0 0,1 0 0,0 1 0,1 0 0,-1 0 0,0 0 0,1 1 0,0-1 0,0 1 0,1 0 0,-1 0 0,1 0 0,0 1 0,0-1 0,1 1 0,0 0 0,0 0 0,0 0 0,0 0 0,1 0 0,0 0 0,1 0 0,-1 0 0,1 0 0,0 0 0,0 1 0,1-1 0,0 0 0,0 0 0,1 0 0,-1 0 0,1 0 0,1-1 0,-1 1 0,1-1 0,0 1 0,0-1 0,0 0 0,1 0 0,0 0 0,5 5 0,-3-5 0,0 1 0,0-1 0,0-1 0,1 1 0,0-1 0,0 0 0,0-1 0,0 0 0,1 0 0,-1 0 0,1-1 0,0 0 0,13 1 0,-17-2 0,0-1 0,0 1 0,0-1 0,0-1 0,1 1 0,-1 0 0,0-1 0,0 0 0,-1 0 0,1 0 0,0 0 0,0-1 0,0 0 0,-1 0 0,1 0 0,-1 0 0,1 0 0,-1 0 0,0-1 0,0 0 0,0 0 0,0 0 0,-1 0 0,1 0 0,-1 0 0,0-1 0,0 1 0,3-6 0,-3 3 0,0 1 0,0-1 0,0 0 0,-1 0 0,0 0 0,0 0 0,0 0 0,-1 0 0,0 0 0,0 0 0,-1 0 0,1 0 0,-3-7 0,2 10 0,1 1 0,-1 0 0,0-1 0,-1 1 0,1 0 0,0 0 0,-1-1 0,1 1 0,-1 0 0,0 1 0,1-1 0,-1 0 0,0 0 0,0 1 0,0-1 0,0 1 0,-1 0 0,1-1 0,0 1 0,-1 0 0,1 0 0,0 1 0,-1-1 0,1 0 0,-1 1 0,1-1 0,-1 1 0,0 0 0,1 0 0,-1 0 0,1 0 0,-1 1 0,-3 0 0,-1 0 0,-1 1 0,1-1 0,0 2 0,0-1 0,0 1 0,0 0 0,1 0 0,-1 1 0,1 0 0,0 0 0,0 0 0,0 1 0,0 0 0,-5 6 0,-2 5 0,0 0 0,0 1 0,-17 34 0,29-50 0,0 0 0,0 0 0,1 1 0,-1-1 0,0 1 0,1-1 0,-1 0 0,1 1 0,-1-1 0,1 1 0,0 0 0,-1-1 0,1 1 0,0-1 0,0 1 0,0-1 0,0 1 0,1 0 0,-1-1 0,0 1 0,1-1 0,-1 1 0,1-1 0,-1 1 0,2 2 0,0-3 0,0 1 0,0 0 0,0-1 0,0 1 0,0-1 0,0 0 0,0 0 0,0 0 0,0 0 0,1 0 0,-1 0 0,1 0 0,-1-1 0,5 1 0,2 0 0,0 0 0,0-1 0,0 0 0,0-1 0,0 1 0,0-2 0,0 1 0,12-5 0,-11 1 0,0 0 0,0-1 0,0 0 0,-1 0 0,0-1 0,0 0 0,-1-1 0,0 0 0,0 0 0,-1-1 0,0 0 0,-1 0 0,1-1 0,-2 0 0,1 0 0,-2 0 0,1 0 0,-1-1 0,-1 0 0,0 0 0,-1 0 0,0 0 0,0 0 0,-1 0 0,-1-1 0,1 1 0,-2 0 0,0-1 0,0 1 0,-4-12 0,4 19 0,-1 0 0,1 0 0,-1 0 0,0 0 0,0 0 0,0 1 0,0-1 0,-1 1 0,0-1 0,0 1 0,1 0 0,-2 0 0,1 1 0,0-1 0,-1 0 0,1 1 0,-1 0 0,1 0 0,-1 0 0,0 0 0,0 1 0,0-1 0,0 1 0,0 0 0,0 1 0,-1-1 0,1 0 0,0 1 0,0 0 0,-1 0 0,1 1 0,0-1 0,-5 2 0,-3-1 0,0 1 0,0 1 0,0 0 0,1 1 0,-1 0 0,1 1 0,0 0 0,0 0 0,1 2 0,-15 10 0,13-7 0,1 0 0,0 1 0,-11 15 0,19-22 0,0 0 0,0 0 0,0 0 0,1 0 0,0 1 0,0-1 0,0 1 0,0-1 0,1 1 0,-1 0 0,1 0 0,1-1 0,-2 11 0,2-14 0,1 0 0,-1 0 0,0 1 0,0-1 0,1 0 0,-1 0 0,1 0 0,-1 0 0,1 0 0,-1 0 0,1 0 0,0 0 0,-1 0 0,1 0 0,0 0 0,0 0 0,0 0 0,-1-1 0,1 1 0,0 0 0,0-1 0,0 1 0,0-1 0,1 1 0,0 0 0,14 13 0,-16-12 0,-1-1 0,1 1 0,-1 0 0,0-1 0,0 1 0,1 0 0,-1-1 0,0 1 0,0-1 0,-1 1 0,1-1 0,0 0 0,0 1 0,-4 1 0,1 2 0,-3 3 0,1 1 0,1 0 0,0 0 0,0 1 0,1 0 0,0-1 0,-4 17 0,7-23 0,0-1 0,0 1 0,0-1 0,1 1 0,-1 0 0,1-1 0,-1 1 0,1 0 0,0-1 0,0 1 0,1 0 0,-1-1 0,0 1 0,1 0 0,0-1 0,0 1 0,-1-1 0,1 1 0,1-1 0,-1 1 0,0-1 0,1 0 0,-1 0 0,1 0 0,-1 0 0,1 0 0,0 0 0,0 0 0,0 0 0,0-1 0,0 1 0,1-1 0,-1 1 0,3 1 0,0-2 0,1 1 0,-1 0 0,0-1 0,0 0 0,0 0 0,1 0 0,-1-1 0,1 0 0,-1 0 0,0 0 0,1-1 0,-1 1 0,0-1 0,0-1 0,1 1 0,-1-1 0,0 0 0,0 0 0,-1 0 0,1-1 0,0 0 0,-1 1 0,1-2 0,-1 1 0,0 0 0,0-1 0,0 0 0,-1 0 0,1 0 0,-1-1 0,0 1 0,0-1 0,-1 1 0,1-1 0,-1 0 0,0 0 0,0 0 0,-1 0 0,0 0 0,1-1 0,-2 1 0,1 0 0,-1-1 0,1 1 0,-2 0 0,1-1 0,0 1 0,-1 0 0,0-1 0,0 1 0,-1 0 0,0 0 0,1 0 0,-2 0 0,1 0 0,0 0 0,-1 1 0,-4-6 0,3 4 0,-1 0 0,0 1 0,0-1 0,0 1 0,0 0 0,-1 1 0,0-1 0,0 1 0,-1 0 0,1 1 0,-1-1 0,1 1 0,-1 0 0,0 1 0,0 0 0,-9-2 0,12 4 0,1-1 0,0 1 0,-1 0 0,1 0 0,0 0 0,-1 0 0,1 1 0,0 0 0,0-1 0,-1 1 0,1 0 0,0 0 0,0 1 0,0-1 0,0 1 0,0 0 0,1-1 0,-1 1 0,0 0 0,1 1 0,-1-1 0,1 0 0,0 1 0,0-1 0,0 1 0,0 0 0,0-1 0,1 1 0,-1 0 0,1 0 0,-1 0 0,1 1 0,0-1 0,1 0 0,-1 0 0,0 1 0,1 3 0,-1-5 0,1 0 0,0 0 0,0 1 0,0-1 0,0 0 0,0 0 0,0 0 0,1 0 0,-1 0 0,1 0 0,-1 1 0,1-1 0,0 0 0,0-1 0,0 1 0,0 0 0,0 0 0,0 0 0,0 0 0,1-1 0,-1 1 0,1-1 0,-1 1 0,1-1 0,0 1 0,-1-1 0,1 0 0,0 0 0,0 0 0,0 0 0,0 0 0,0 0 0,0-1 0,0 1 0,0-1 0,0 1 0,0-1 0,1 0 0,-1 0 0,0 0 0,0 0 0,0 0 0,0 0 0,0-1 0,1 1 0,-1-1 0,0 1 0,0-1 0,0 0 0,0 0 0,0 0 0,-1 0 0,3-1 0,-3 2 0,-1-1 0,1 1 0,-1 0 0,0 0 0,1-1 0,-1 1 0,0 0 0,1-1 0,-1 1 0,0 0 0,1-1 0,-1 1 0,0 0 0,0-1 0,1 1 0,-1 0 0,0-1 0,0 1 0,0-1 0,0 1 0,1-1 0,-1 1 0,0 0 0,0-1 0,0 1 0,0-1 0,0 1 0,0-1 0,0 1 0,0 0 0,0-1 0,-1 1 0,1-1 0,0 1 0,0-1 0,0 1 0,0 0 0,-1-1 0,1 1 0,-1-1 0,0 1 0,1 0 0,-1 0 0,1 0 0,-1 0 0,1 1 0,-1-1 0,1 0 0,-1 0 0,0 0 0,1 0 0,-1 0 0,1 1 0,-1-1 0,1 0 0,-1 1 0,1-1 0,-1 0 0,1 1 0,0-1 0,-1 0 0,1 1 0,-1-1 0,1 1 0,0-1 0,-1 1 0,1-1 0,0 1 0,0-1 0,-1 1 0,1 0 0,-1 0 0,0 0 0,0 0 0,0 0 0,0 0 0,0 1 0,1-1 0,-1 0 0,0 1 0,1-1 0,-1 0 0,1 1 0,-1-1 0,1 1 0,0-1 0,0 1 0,0-1 0,-1 1 0,1-1 0,1 1 0,-1-1 0,0 0 0,0 1 0,0-1 0,1 1 0,-1-1 0,1 1 0,-1-1 0,1 0 0,0 1 0,-1-1 0,1 0 0,0 0 0,0 1 0,0-1 0,0 0 0,0 0 0,0 0 0,0 0 0,0 0 0,1 0 0,-1-1 0,0 1 0,0 0 0,1 0 0,-1-1 0,0 1 0,3 0 0,0 0 0,1 0 0,-1-1 0,1 1 0,-1-1 0,1 1 0,0-1 0,-1-1 0,1 1 0,-1-1 0,1 1 0,-1-1 0,1-1 0,-1 1 0,8-4 0,-4 0 0,-1 0 0,1 0 0,-1-1 0,0 0 0,-1 0 0,1 0 0,-1-1 0,-1 0 0,1-1 0,-1 1 0,0-1 0,-1 0 0,0 0 0,0 0 0,-1-1 0,0 1 0,0-1 0,-1 0 0,0 0 0,-1 0 0,0 0 0,0-15 0,-1 23 0,0-1 0,1 0 0,-1 0 0,0 0 0,-1 1 0,1-1 0,0 0 0,0 0 0,-1 0 0,1 1 0,-1-1 0,0 0 0,1 1 0,-1-1 0,0 1 0,0-1 0,0 1 0,0-1 0,0 1 0,0-1 0,-1 1 0,-2-2 0,3 2 0,-1 0 0,0 1 0,0 0 0,1-1 0,-1 1 0,0 0 0,0 0 0,0 0 0,1 0 0,-1 1 0,0-1 0,0 0 0,0 1 0,1-1 0,-1 1 0,0-1 0,1 1 0,-3 1 0,-5 3 0,0 0 0,1 1 0,-1 0 0,1 1 0,1-1 0,-13 14 0,11-8 0,0 0 0,0 0 0,-8 17 0,16-26 0,0 0 0,-1-1 0,1 1 0,0 0 0,1 0 0,-1 0 0,0 0 0,1 0 0,0 0 0,0 5 0,0-7 0,0 0 0,0 1 0,1-1 0,-1 0 0,0 0 0,1 0 0,-1 0 0,1 0 0,0 0 0,-1 0 0,1 0 0,0 0 0,0 0 0,-1 0 0,1 0 0,0-1 0,0 1 0,0 0 0,0-1 0,0 1 0,0 0 0,0-1 0,0 1 0,0-1 0,1 0 0,-1 1 0,1-1 0,1 1 0,0-1 0,0 0 0,0 0 0,1 0 0,-1 0 0,0 0 0,0 0 0,0-1 0,0 0 0,-1 1 0,1-1 0,0 0 0,0-1 0,0 1 0,-1 0 0,1-1 0,4-3 0,44-40 0,-32 26 0,-19 19 0,1-1 0,-1 1 0,0-1 0,1 1 0,-1 0 0,0-1 0,1 1 0,-1 0 0,0-1 0,1 1 0,-1 0 0,1 0 0,-1-1 0,1 1 0,-1 0 0,1 0 0,-1 0 0,1-1 0,-1 1 0,1 0 0,-1 0 0,1 0 0,-1 0 0,1 0 0,-1 0 0,1 0 0,-1 0 0,1 0 0,-1 0 0,0 1 0,1-1 0,-1 0 0,1 0 0,-1 0 0,1 1 0,-1-1 0,1 0 0,-1 0 0,0 1 0,1-1 0,-1 0 0,1 1 0,-1-1 0,0 0 0,1 1 0,-1-1 0,0 1 0,0-1 0,1 1 0,-1-1 0,0 1 0,0-1 0,0 0 0,0 1 0,1-1 0,-1 2 0,6 37 0,-4-18 0,-2-20 0,0 1 0,0-1 0,1 0 0,-1 0 0,0 1 0,1-1 0,-1 0 0,1 0 0,-1 0 0,1 1 0,-1-1 0,1 0 0,0 0 0,0 0 0,-1 0 0,1 0 0,0 0 0,0-1 0,0 1 0,0 0 0,0 0 0,0-1 0,0 1 0,0 0 0,1-1 0,-1 1 0,0-1 0,0 1 0,1-1 0,-1 0 0,0 0 0,0 1 0,1-1 0,-1 0 0,0 0 0,0 0 0,1 0 0,-1-1 0,0 1 0,0 0 0,1 0 0,-1-1 0,0 1 0,2-2 0,1 0 0,1-1 0,-2 1 0,1-1 0,0 0 0,0-1 0,-1 1 0,0 0 0,0-1 0,0 0 0,5-7 0,-3 2 0,-1-1 0,0 0 0,0 0 0,-1 0 0,0 0 0,2-20 0,-4 29 0,-1-1 0,1 1 0,-1-1 0,0 0 0,0 1 0,0-1 0,0 0 0,0 1 0,0-1 0,0 1 0,0-1 0,-1 0 0,1 1 0,0-1 0,-1 1 0,0-1 0,1 1 0,-1-1 0,0 1 0,0-1 0,0 1 0,0 0 0,0 0 0,0-1 0,0 1 0,0 0 0,0 0 0,-1 0 0,1 0 0,0 0 0,-1 0 0,1 1 0,-1-1 0,1 0 0,-1 1 0,1-1 0,-1 1 0,1-1 0,-1 1 0,0 0 0,1 0 0,-1 0 0,0 0 0,1 0 0,-1 0 0,1 0 0,-1 0 0,0 1 0,1-1 0,-1 1 0,1-1 0,-3 2 0,-48 20 0,50-20 0,-1-1 0,1 0 0,0 0 0,-1 1 0,1-1 0,0 1 0,0 0 0,0 0 0,0 0 0,0 0 0,1 0 0,-1 0 0,1 0 0,-1 1 0,1-1 0,0 0 0,0 1 0,-1 2 0,2-4 0,1-1 0,-1 0 0,0 0 0,1 0 0,-1 0 0,1 0 0,-1 0 0,1 0 0,-1 0 0,1 0 0,-1 0 0,0 0 0,1 0 0,-1 0 0,1 0 0,-1 0 0,1 0 0,-1 0 0,1 0 0,-1-1 0,0 1 0,1 0 0,-1 0 0,1-1 0,-1 1 0,0 0 0,1 0 0,-1-1 0,0 1 0,1 0 0,-1-1 0,0 1 0,0-1 0,1 1 0,-1 0 0,0-1 0,17-15 0,-13 9 0,0 0 0,0 0 0,-1 0 0,1 0 0,-2-1 0,4-13 0,3-7 0,-9 27 0,0 1 0,0-1 0,0 1 0,0-1 0,0 1 0,0 0 0,0-1 0,0 1 0,0-1 0,0 1 0,0-1 0,0 1 0,1 0 0,-1-1 0,0 1 0,0-1 0,0 1 0,1 0 0,-1-1 0,0 1 0,1 0 0,-1-1 0,0 1 0,1 0 0,-1-1 0,0 1 0,1 0 0,-1 0 0,0-1 0,1 1 0,-1 0 0,1 0 0,-1 0 0,0 0 0,1 0 0,-1-1 0,1 1 0,-1 0 0,1 0 0,0 0 0,7 20 0,0 30 0,-9-36-257,0 0-1,-1-1 0,0 1 1,-8 25-1,10-38 181,-5 18-6749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6T21:31:59.520"/>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Basis">
  <a:themeElements>
    <a:clrScheme name="NVC Logo Colors">
      <a:dk1>
        <a:srgbClr val="000000"/>
      </a:dk1>
      <a:lt1>
        <a:srgbClr val="FFFFFF"/>
      </a:lt1>
      <a:dk2>
        <a:srgbClr val="565349"/>
      </a:dk2>
      <a:lt2>
        <a:srgbClr val="DDDDDD"/>
      </a:lt2>
      <a:accent1>
        <a:srgbClr val="6F8B79"/>
      </a:accent1>
      <a:accent2>
        <a:srgbClr val="BBA4AC"/>
      </a:accent2>
      <a:accent3>
        <a:srgbClr val="B48C2D"/>
      </a:accent3>
      <a:accent4>
        <a:srgbClr val="92777A"/>
      </a:accent4>
      <a:accent5>
        <a:srgbClr val="A0AD9F"/>
      </a:accent5>
      <a:accent6>
        <a:srgbClr val="FFFFFF"/>
      </a:accent6>
      <a:hlink>
        <a:srgbClr val="B48C2D"/>
      </a:hlink>
      <a:folHlink>
        <a:srgbClr val="92777A"/>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dc80e9-1e06-4d36-8c6d-8122d0fabf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A8A44E9A191F4E861776B248620C17" ma:contentTypeVersion="16" ma:contentTypeDescription="Create a new document." ma:contentTypeScope="" ma:versionID="f645204187fbe708d5be22e602d17795">
  <xsd:schema xmlns:xsd="http://www.w3.org/2001/XMLSchema" xmlns:xs="http://www.w3.org/2001/XMLSchema" xmlns:p="http://schemas.microsoft.com/office/2006/metadata/properties" xmlns:ns3="2adc80e9-1e06-4d36-8c6d-8122d0fabf75" xmlns:ns4="55b68704-aaa1-4660-a318-fbc2e83b2cc3" targetNamespace="http://schemas.microsoft.com/office/2006/metadata/properties" ma:root="true" ma:fieldsID="14cf62abe067c52cce9e65a78308354f" ns3:_="" ns4:_="">
    <xsd:import namespace="2adc80e9-1e06-4d36-8c6d-8122d0fabf75"/>
    <xsd:import namespace="55b68704-aaa1-4660-a318-fbc2e83b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c80e9-1e06-4d36-8c6d-8122d0fab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68704-aaa1-4660-a318-fbc2e83b2cc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1579-0F3B-4829-94A1-5CE51B353C6A}">
  <ds:schemaRefs>
    <ds:schemaRef ds:uri="http://schemas.microsoft.com/sharepoint/v3/contenttype/forms"/>
  </ds:schemaRefs>
</ds:datastoreItem>
</file>

<file path=customXml/itemProps2.xml><?xml version="1.0" encoding="utf-8"?>
<ds:datastoreItem xmlns:ds="http://schemas.openxmlformats.org/officeDocument/2006/customXml" ds:itemID="{7F475BA1-09E4-47B9-AF82-1093F98E6E1C}">
  <ds:schemaRefs>
    <ds:schemaRef ds:uri="http://schemas.microsoft.com/office/2006/metadata/properties"/>
    <ds:schemaRef ds:uri="http://schemas.microsoft.com/office/infopath/2007/PartnerControls"/>
    <ds:schemaRef ds:uri="2adc80e9-1e06-4d36-8c6d-8122d0fabf75"/>
  </ds:schemaRefs>
</ds:datastoreItem>
</file>

<file path=customXml/itemProps3.xml><?xml version="1.0" encoding="utf-8"?>
<ds:datastoreItem xmlns:ds="http://schemas.openxmlformats.org/officeDocument/2006/customXml" ds:itemID="{4CA2814F-274B-4962-B1D2-A54F2035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c80e9-1e06-4d36-8c6d-8122d0fabf75"/>
    <ds:schemaRef ds:uri="55b68704-aaa1-4660-a318-fbc2e83b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78D96-956A-427B-9C37-2DCC60BA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NVC Color Set.dotx</Template>
  <TotalTime>0</TotalTime>
  <Pages>3</Pages>
  <Words>6158</Words>
  <Characters>35101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Cravea</dc:creator>
  <cp:keywords/>
  <dc:description/>
  <cp:lastModifiedBy>Bethany Cravea</cp:lastModifiedBy>
  <cp:revision>2</cp:revision>
  <cp:lastPrinted>2023-06-13T01:50:00Z</cp:lastPrinted>
  <dcterms:created xsi:type="dcterms:W3CDTF">2023-07-11T14:49:00Z</dcterms:created>
  <dcterms:modified xsi:type="dcterms:W3CDTF">2023-07-11T14:49:00Z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0x01010076A8A44E9A191F4E861776B248620C17</vt:lpwstr>
  </property>
</Properties>
</file>